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1F6D6" w14:textId="7D972225" w:rsidR="00574746" w:rsidRDefault="003C2F2C" w:rsidP="00583EAA">
      <w:pPr>
        <w:contextualSpacing/>
        <w:rPr>
          <w:b/>
          <w:color w:val="F7CAAC" w:themeColor="accent2" w:themeTint="66"/>
          <w:sz w:val="36"/>
          <w:szCs w:val="36"/>
          <w14:glow w14:rad="228600">
            <w14:schemeClr w14:val="accent4">
              <w14:alpha w14:val="60000"/>
              <w14:satMod w14:val="175000"/>
            </w14:schemeClr>
          </w14:glow>
          <w14:textOutline w14:w="11112" w14:cap="flat" w14:cmpd="sng" w14:algn="ctr">
            <w14:solidFill>
              <w14:srgbClr w14:val="FF0000"/>
            </w14:solidFill>
            <w14:prstDash w14:val="solid"/>
            <w14:round/>
          </w14:textOutline>
        </w:rPr>
      </w:pPr>
      <w:r>
        <w:rPr>
          <w:b/>
          <w:color w:val="F7CAAC" w:themeColor="accent2" w:themeTint="66"/>
          <w:sz w:val="36"/>
          <w:szCs w:val="36"/>
          <w14:glow w14:rad="228600">
            <w14:schemeClr w14:val="accent4">
              <w14:alpha w14:val="60000"/>
              <w14:satMod w14:val="175000"/>
            </w14:schemeClr>
          </w14:glow>
          <w14:textOutline w14:w="11112" w14:cap="flat" w14:cmpd="sng" w14:algn="ctr">
            <w14:solidFill>
              <w14:srgbClr w14:val="FF0000"/>
            </w14:solidFill>
            <w14:prstDash w14:val="solid"/>
            <w14:round/>
          </w14:textOutline>
        </w:rPr>
        <w:t xml:space="preserve"> </w:t>
      </w:r>
      <w:r w:rsidR="001C3BB4">
        <w:rPr>
          <w:b/>
          <w:color w:val="F7CAAC" w:themeColor="accent2" w:themeTint="66"/>
          <w:sz w:val="36"/>
          <w:szCs w:val="36"/>
          <w14:glow w14:rad="228600">
            <w14:schemeClr w14:val="accent4">
              <w14:alpha w14:val="60000"/>
              <w14:satMod w14:val="175000"/>
            </w14:schemeClr>
          </w14:glow>
          <w14:textOutline w14:w="11112" w14:cap="flat" w14:cmpd="sng" w14:algn="ctr">
            <w14:solidFill>
              <w14:srgbClr w14:val="FF0000"/>
            </w14:solidFill>
            <w14:prstDash w14:val="solid"/>
            <w14:round/>
          </w14:textOutline>
        </w:rPr>
        <w:t xml:space="preserve">                     </w:t>
      </w:r>
      <w:r>
        <w:rPr>
          <w:b/>
          <w:color w:val="F7CAAC" w:themeColor="accent2" w:themeTint="66"/>
          <w:sz w:val="36"/>
          <w:szCs w:val="36"/>
          <w14:glow w14:rad="228600">
            <w14:schemeClr w14:val="accent4">
              <w14:alpha w14:val="60000"/>
              <w14:satMod w14:val="175000"/>
            </w14:schemeClr>
          </w14:glow>
          <w14:textOutline w14:w="11112" w14:cap="flat" w14:cmpd="sng" w14:algn="ctr">
            <w14:solidFill>
              <w14:srgbClr w14:val="FF0000"/>
            </w14:solidFill>
            <w14:prstDash w14:val="solid"/>
            <w14:round/>
          </w14:textOutline>
        </w:rPr>
        <w:t xml:space="preserve"> </w:t>
      </w:r>
      <w:r w:rsidR="00A374FA">
        <w:rPr>
          <w:b/>
          <w:color w:val="F7CAAC" w:themeColor="accent2" w:themeTint="66"/>
          <w:sz w:val="36"/>
          <w:szCs w:val="36"/>
          <w14:glow w14:rad="228600">
            <w14:schemeClr w14:val="accent4">
              <w14:alpha w14:val="60000"/>
              <w14:satMod w14:val="175000"/>
            </w14:schemeClr>
          </w14:glow>
          <w14:textOutline w14:w="11112" w14:cap="flat" w14:cmpd="sng" w14:algn="ctr">
            <w14:solidFill>
              <w14:srgbClr w14:val="FF0000"/>
            </w14:solidFill>
            <w14:prstDash w14:val="solid"/>
            <w14:round/>
          </w14:textOutline>
        </w:rPr>
        <w:t>Salon des minéraux et fossiles d’Abbeville</w:t>
      </w:r>
    </w:p>
    <w:p w14:paraId="1CB0F58A" w14:textId="55B1F545" w:rsidR="00574746" w:rsidRPr="00574746" w:rsidRDefault="00583EAA" w:rsidP="00583EAA">
      <w:pPr>
        <w:contextualSpacing/>
        <w:rPr>
          <w:b/>
          <w:color w:val="F7CAAC" w:themeColor="accent2" w:themeTint="66"/>
          <w:sz w:val="16"/>
          <w:szCs w:val="16"/>
          <w14:glow w14:rad="228600">
            <w14:schemeClr w14:val="accent4">
              <w14:alpha w14:val="60000"/>
              <w14:satMod w14:val="175000"/>
            </w14:schemeClr>
          </w14:glow>
          <w14:textOutline w14:w="11112" w14:cap="flat" w14:cmpd="sng" w14:algn="ctr">
            <w14:solidFill>
              <w14:srgbClr w14:val="FF0000"/>
            </w14:solidFill>
            <w14:prstDash w14:val="solid"/>
            <w14:round/>
          </w14:textOutline>
        </w:rPr>
      </w:pPr>
      <w:r w:rsidRPr="00574746">
        <w:rPr>
          <w:b/>
          <w:color w:val="F7CAAC" w:themeColor="accent2" w:themeTint="66"/>
          <w:sz w:val="16"/>
          <w:szCs w:val="16"/>
          <w14:glow w14:rad="228600">
            <w14:schemeClr w14:val="accent4">
              <w14:alpha w14:val="60000"/>
              <w14:satMod w14:val="175000"/>
            </w14:schemeClr>
          </w14:glow>
          <w14:textOutline w14:w="11112" w14:cap="flat" w14:cmpd="sng" w14:algn="ctr">
            <w14:solidFill>
              <w14:srgbClr w14:val="FF0000"/>
            </w14:solidFill>
            <w14:prstDash w14:val="solid"/>
            <w14:round/>
          </w14:textOutline>
        </w:rPr>
        <w:t> </w:t>
      </w:r>
    </w:p>
    <w:p w14:paraId="42E970F8" w14:textId="6C88E431" w:rsidR="00583EAA" w:rsidRPr="00650C55" w:rsidRDefault="00583EAA" w:rsidP="00583EAA">
      <w:pPr>
        <w:contextualSpacing/>
        <w:rPr>
          <w:rFonts w:ascii="Arial" w:hAnsi="Arial" w:cs="Arial"/>
        </w:rPr>
      </w:pPr>
      <w:r w:rsidRPr="00650C55">
        <w:rPr>
          <w:rFonts w:ascii="Arial" w:hAnsi="Arial" w:cs="Arial"/>
        </w:rPr>
        <w:t>C’est un salon qui permettra de comprendre que la géologie n’est pas une science impénétrable. Plus de 70 mètres d’exposition éveilleront l’intérêt sur deux domaines précis de la géologie.</w:t>
      </w:r>
    </w:p>
    <w:p w14:paraId="109FA5D9" w14:textId="0E70A2CE" w:rsidR="00583EAA" w:rsidRPr="00650C55" w:rsidRDefault="00583EAA" w:rsidP="00583EAA">
      <w:pPr>
        <w:contextualSpacing/>
        <w:rPr>
          <w:rFonts w:ascii="Arial" w:hAnsi="Arial" w:cs="Arial"/>
        </w:rPr>
      </w:pPr>
      <w:r w:rsidRPr="00650C55">
        <w:rPr>
          <w:rFonts w:ascii="Arial" w:hAnsi="Arial" w:cs="Arial"/>
        </w:rPr>
        <w:t xml:space="preserve">Vous pourrez soit, vous focaliser sur l’histoire de la terre, </w:t>
      </w:r>
      <w:r w:rsidR="0058251C" w:rsidRPr="0058251C">
        <w:rPr>
          <w:rFonts w:ascii="Arial" w:hAnsi="Arial" w:cs="Arial"/>
        </w:rPr>
        <w:t>au travers des fossiles vieux de</w:t>
      </w:r>
      <w:r w:rsidR="0058251C">
        <w:rPr>
          <w:rFonts w:ascii="Arial" w:hAnsi="Arial" w:cs="Arial"/>
        </w:rPr>
        <w:t xml:space="preserve"> plusieurs</w:t>
      </w:r>
      <w:r w:rsidR="0058251C" w:rsidRPr="0058251C">
        <w:rPr>
          <w:rFonts w:ascii="Arial" w:hAnsi="Arial" w:cs="Arial"/>
        </w:rPr>
        <w:t xml:space="preserve"> millions d’années</w:t>
      </w:r>
      <w:r w:rsidRPr="00650C55">
        <w:rPr>
          <w:rFonts w:ascii="Arial" w:hAnsi="Arial" w:cs="Arial"/>
        </w:rPr>
        <w:t xml:space="preserve"> </w:t>
      </w:r>
    </w:p>
    <w:p w14:paraId="55850CFF" w14:textId="77777777" w:rsidR="0058251C" w:rsidRDefault="00583EAA" w:rsidP="00583EAA">
      <w:pPr>
        <w:contextualSpacing/>
        <w:rPr>
          <w:rFonts w:ascii="Arial" w:hAnsi="Arial" w:cs="Arial"/>
        </w:rPr>
      </w:pPr>
      <w:r w:rsidRPr="00650C55">
        <w:rPr>
          <w:rFonts w:ascii="Arial" w:hAnsi="Arial" w:cs="Arial"/>
        </w:rPr>
        <w:t>Ou vous pourrez vous passionner pour la</w:t>
      </w:r>
      <w:r w:rsidR="0058251C">
        <w:rPr>
          <w:rFonts w:ascii="Arial" w:hAnsi="Arial" w:cs="Arial"/>
        </w:rPr>
        <w:t xml:space="preserve"> genèse</w:t>
      </w:r>
      <w:r w:rsidRPr="00650C55">
        <w:rPr>
          <w:rFonts w:ascii="Arial" w:hAnsi="Arial" w:cs="Arial"/>
        </w:rPr>
        <w:t xml:space="preserve"> des minéraux de notre exposition. </w:t>
      </w:r>
    </w:p>
    <w:p w14:paraId="485741BF" w14:textId="71B0B97C" w:rsidR="00C716A4" w:rsidRPr="00063700" w:rsidRDefault="00583EAA" w:rsidP="00583EAA">
      <w:pPr>
        <w:contextualSpacing/>
        <w:rPr>
          <w:rFonts w:ascii="Arial" w:hAnsi="Arial" w:cs="Arial"/>
        </w:rPr>
      </w:pPr>
      <w:r w:rsidRPr="00650C55">
        <w:rPr>
          <w:rFonts w:ascii="Arial" w:hAnsi="Arial" w:cs="Arial"/>
        </w:rPr>
        <w:t>Ils serviront de modèle pour expliquer le paradoxe qui existe</w:t>
      </w:r>
      <w:r w:rsidR="00FD5F26">
        <w:rPr>
          <w:rFonts w:ascii="Arial" w:hAnsi="Arial" w:cs="Arial"/>
        </w:rPr>
        <w:t>,</w:t>
      </w:r>
      <w:r w:rsidRPr="00650C55">
        <w:rPr>
          <w:rFonts w:ascii="Arial" w:hAnsi="Arial" w:cs="Arial"/>
        </w:rPr>
        <w:t xml:space="preserve"> entre la rigueur des ajustements des atomes qui </w:t>
      </w:r>
      <w:r w:rsidR="00FD5F26" w:rsidRPr="00650C55">
        <w:rPr>
          <w:rFonts w:ascii="Arial" w:hAnsi="Arial" w:cs="Arial"/>
        </w:rPr>
        <w:t>f</w:t>
      </w:r>
      <w:r w:rsidR="00FD5F26">
        <w:rPr>
          <w:rFonts w:ascii="Arial" w:hAnsi="Arial" w:cs="Arial"/>
        </w:rPr>
        <w:t>açonnent</w:t>
      </w:r>
      <w:r w:rsidRPr="00650C55">
        <w:rPr>
          <w:rFonts w:ascii="Arial" w:hAnsi="Arial" w:cs="Arial"/>
        </w:rPr>
        <w:t xml:space="preserve"> les minéraux et l’extrique alchimie du hasard qui ont créés les associations cristallines</w:t>
      </w:r>
      <w:r w:rsidR="00FD5F26">
        <w:rPr>
          <w:rFonts w:ascii="Arial" w:hAnsi="Arial" w:cs="Arial"/>
        </w:rPr>
        <w:t xml:space="preserve"> les plus invraisemblables</w:t>
      </w:r>
      <w:r w:rsidRPr="00650C55">
        <w:rPr>
          <w:rFonts w:ascii="Arial" w:hAnsi="Arial" w:cs="Arial"/>
        </w:rPr>
        <w:t>.</w:t>
      </w:r>
      <w:r w:rsidR="00233D11" w:rsidRPr="00650C55">
        <w:rPr>
          <w:rFonts w:ascii="Arial" w:hAnsi="Arial" w:cs="Arial"/>
        </w:rPr>
        <w:t xml:space="preserve"> L’homme n’a pas encore tout compris aux règles qui organisent la nature.</w:t>
      </w:r>
    </w:p>
    <w:p w14:paraId="77BF6C35" w14:textId="21A9190B" w:rsidR="00063700" w:rsidRDefault="007B068D" w:rsidP="00063700">
      <w:pPr>
        <w:contextualSpacing/>
        <w:rPr>
          <w:color w:val="000000" w:themeColor="text1"/>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C55">
        <w:rPr>
          <w:color w:val="000000" w:themeColor="text1"/>
          <w:sz w:val="32"/>
          <w:szCs w:val="32"/>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associations de minéraux : une union pour le plaisir des yeux</w:t>
      </w:r>
      <w:r w:rsidR="00650C55">
        <w:rPr>
          <w:color w:val="000000" w:themeColor="text1"/>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F02AC1" w14:textId="241350FD" w:rsidR="00574746" w:rsidRPr="00574746" w:rsidRDefault="00574746" w:rsidP="00063700">
      <w:pPr>
        <w:contextualSpacing/>
        <w:rPr>
          <w:color w:val="000000" w:themeColor="text1"/>
          <w:sz w:val="16"/>
          <w:szCs w:val="1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858C6C" w14:textId="237CE495" w:rsidR="007B068D" w:rsidRDefault="007B068D" w:rsidP="007B068D">
      <w:pPr>
        <w:contextualSpacing/>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0C55">
        <w:rPr>
          <w:rFonts w:ascii="Arial" w:hAnsi="Arial" w:cs="Arial"/>
        </w:rPr>
        <w:t xml:space="preserve">Les associations de minéraux sont des miracles de la nature, il est assez rare de découvrir des échantillons composés de plusieurs variétés de minéraux esthétiquement équilibrés. Parmi cette thématique de collection, les associations de la </w:t>
      </w:r>
      <w:r w:rsidR="00183055">
        <w:rPr>
          <w:rFonts w:ascii="Arial" w:hAnsi="Arial" w:cs="Arial"/>
        </w:rPr>
        <w:t>M</w:t>
      </w:r>
      <w:r w:rsidRPr="00650C55">
        <w:rPr>
          <w:rFonts w:ascii="Arial" w:hAnsi="Arial" w:cs="Arial"/>
        </w:rPr>
        <w:t>alachite et de l’</w:t>
      </w:r>
      <w:r w:rsidR="00183055">
        <w:rPr>
          <w:rFonts w:ascii="Arial" w:hAnsi="Arial" w:cs="Arial"/>
        </w:rPr>
        <w:t>A</w:t>
      </w:r>
      <w:r w:rsidRPr="00650C55">
        <w:rPr>
          <w:rFonts w:ascii="Arial" w:hAnsi="Arial" w:cs="Arial"/>
        </w:rPr>
        <w:t>zurite font partie des plus recherchées. La couleur de l’azurite bleue intense est assez rare chez les minéraux cristallisés et le vert amande de la malachite rehausse la beauté des spécimens.  Ils sont tous deux issus des minerais de cuivre. Bon nombre d’exposants ont préparé</w:t>
      </w:r>
      <w:r w:rsidR="00FD5F26">
        <w:rPr>
          <w:rFonts w:ascii="Arial" w:hAnsi="Arial" w:cs="Arial"/>
        </w:rPr>
        <w:t>s</w:t>
      </w:r>
      <w:r w:rsidRPr="00650C55">
        <w:rPr>
          <w:rFonts w:ascii="Arial" w:hAnsi="Arial" w:cs="Arial"/>
        </w:rPr>
        <w:t xml:space="preserve"> pour vous une gamme de ce genre d’association, de minéraux </w:t>
      </w:r>
      <w:r w:rsidR="00183055">
        <w:rPr>
          <w:rFonts w:ascii="Arial" w:hAnsi="Arial" w:cs="Arial"/>
        </w:rPr>
        <w:t>ou</w:t>
      </w:r>
      <w:r w:rsidRPr="00650C55">
        <w:rPr>
          <w:rFonts w:ascii="Arial" w:hAnsi="Arial" w:cs="Arial"/>
        </w:rPr>
        <w:t xml:space="preserve"> de bijoux</w:t>
      </w:r>
      <w:r w:rsidR="00FD5F26">
        <w:rPr>
          <w:rFonts w:ascii="Arial" w:hAnsi="Arial" w:cs="Arial"/>
        </w:rPr>
        <w:t>,</w:t>
      </w:r>
      <w:r w:rsidRPr="00650C55">
        <w:rPr>
          <w:rFonts w:ascii="Arial" w:hAnsi="Arial" w:cs="Arial"/>
        </w:rPr>
        <w:t xml:space="preserve"> sortant des circuits habituels. Ces professionnels sont avant tout des experts en pierres remarquables ou précieuses, ils savent choisir la bonne qualité, ils sauront également vous donner le bon conseil. </w:t>
      </w:r>
      <w:r w:rsidRPr="00233D11">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trouver les fossiles</w:t>
      </w:r>
      <w:r w:rsidR="002C564D">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AC8D74C" w14:textId="5E2F746F" w:rsidR="00574746" w:rsidRPr="00574746" w:rsidRDefault="00574746" w:rsidP="007B068D">
      <w:pPr>
        <w:contextualSpacing/>
        <w:rPr>
          <w:color w:val="000000" w:themeColor="text1"/>
          <w:sz w:val="16"/>
          <w:szCs w:val="16"/>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94534" w14:textId="2C4555B6" w:rsidR="00063700" w:rsidRDefault="007B068D">
      <w:pPr>
        <w:contextualSpacing/>
        <w:rPr>
          <w:rFonts w:ascii="Arial" w:hAnsi="Arial" w:cs="Arial"/>
          <w:color w:val="000000" w:themeColor="text1"/>
          <w:shd w:val="clear" w:color="auto" w:fill="FFFFFF"/>
        </w:rPr>
      </w:pPr>
      <w:r w:rsidRPr="006F29C3">
        <w:rPr>
          <w:rFonts w:ascii="Arial" w:hAnsi="Arial" w:cs="Arial"/>
          <w:color w:val="000000" w:themeColor="text1"/>
          <w:shd w:val="clear" w:color="auto" w:fill="FFFFFF"/>
        </w:rPr>
        <w:t>Après des controverses épiques qui durent depuis bientôt deux siècles</w:t>
      </w:r>
      <w:r w:rsidR="00183055" w:rsidRPr="006F29C3">
        <w:rPr>
          <w:rFonts w:ascii="Arial" w:hAnsi="Arial" w:cs="Arial"/>
          <w:color w:val="000000" w:themeColor="text1"/>
          <w:shd w:val="clear" w:color="auto" w:fill="FFFFFF"/>
        </w:rPr>
        <w:t>,</w:t>
      </w:r>
      <w:r w:rsidRPr="006F29C3">
        <w:rPr>
          <w:rFonts w:ascii="Arial" w:hAnsi="Arial" w:cs="Arial"/>
          <w:color w:val="000000" w:themeColor="text1"/>
          <w:shd w:val="clear" w:color="auto" w:fill="FFFFFF"/>
        </w:rPr>
        <w:t xml:space="preserve"> nous avons une échelle des temps valide permettant de dater les couches géologiques. La </w:t>
      </w:r>
      <w:r w:rsidR="00183055" w:rsidRPr="006F29C3">
        <w:rPr>
          <w:rFonts w:ascii="Arial" w:hAnsi="Arial" w:cs="Arial"/>
          <w:color w:val="000000" w:themeColor="text1"/>
          <w:shd w:val="clear" w:color="auto" w:fill="FFFFFF"/>
        </w:rPr>
        <w:t xml:space="preserve">théorie </w:t>
      </w:r>
      <w:r w:rsidRPr="006F29C3">
        <w:rPr>
          <w:rFonts w:ascii="Arial" w:hAnsi="Arial" w:cs="Arial"/>
          <w:color w:val="000000" w:themeColor="text1"/>
          <w:shd w:val="clear" w:color="auto" w:fill="FFFFFF"/>
        </w:rPr>
        <w:t xml:space="preserve">est basée sur l’évolution des espèces dans le temps. Une espèce animale </w:t>
      </w:r>
      <w:r w:rsidR="008226C2">
        <w:rPr>
          <w:rFonts w:ascii="Arial" w:hAnsi="Arial" w:cs="Arial"/>
          <w:color w:val="000000" w:themeColor="text1"/>
          <w:shd w:val="clear" w:color="auto" w:fill="FFFFFF"/>
        </w:rPr>
        <w:t>a</w:t>
      </w:r>
      <w:r w:rsidRPr="006F29C3">
        <w:rPr>
          <w:rFonts w:ascii="Arial" w:hAnsi="Arial" w:cs="Arial"/>
          <w:color w:val="000000" w:themeColor="text1"/>
          <w:shd w:val="clear" w:color="auto" w:fill="FFFFFF"/>
        </w:rPr>
        <w:t xml:space="preserve"> une période d’apparition et une phase d’extinction. Pour certaines ammonites, ce temps est bref et bien repér</w:t>
      </w:r>
      <w:r w:rsidR="008226C2">
        <w:rPr>
          <w:rFonts w:ascii="Arial" w:hAnsi="Arial" w:cs="Arial"/>
          <w:color w:val="000000" w:themeColor="text1"/>
          <w:shd w:val="clear" w:color="auto" w:fill="FFFFFF"/>
        </w:rPr>
        <w:t>é</w:t>
      </w:r>
      <w:r w:rsidRPr="006F29C3">
        <w:rPr>
          <w:rFonts w:ascii="Arial" w:hAnsi="Arial" w:cs="Arial"/>
          <w:color w:val="000000" w:themeColor="text1"/>
          <w:shd w:val="clear" w:color="auto" w:fill="FFFFFF"/>
        </w:rPr>
        <w:t>. On appelle logiquement ces ammonites</w:t>
      </w:r>
      <w:r w:rsidR="00183055" w:rsidRPr="006F29C3">
        <w:rPr>
          <w:rFonts w:ascii="Arial" w:hAnsi="Arial" w:cs="Arial"/>
          <w:color w:val="000000" w:themeColor="text1"/>
          <w:shd w:val="clear" w:color="auto" w:fill="FFFFFF"/>
        </w:rPr>
        <w:t>,</w:t>
      </w:r>
      <w:r w:rsidRPr="006F29C3">
        <w:rPr>
          <w:rFonts w:ascii="Arial" w:hAnsi="Arial" w:cs="Arial"/>
          <w:color w:val="000000" w:themeColor="text1"/>
          <w:shd w:val="clear" w:color="auto" w:fill="FFFFFF"/>
        </w:rPr>
        <w:t xml:space="preserve"> fossiles repères.</w:t>
      </w:r>
      <w:r w:rsidR="00183055" w:rsidRPr="006F29C3">
        <w:rPr>
          <w:rFonts w:ascii="Arial" w:hAnsi="Arial" w:cs="Arial"/>
          <w:color w:val="000000" w:themeColor="text1"/>
          <w:shd w:val="clear" w:color="auto" w:fill="FFFFFF"/>
        </w:rPr>
        <w:t xml:space="preserve"> </w:t>
      </w:r>
      <w:r w:rsidRPr="006F29C3">
        <w:rPr>
          <w:rFonts w:ascii="Arial" w:hAnsi="Arial" w:cs="Arial"/>
          <w:color w:val="000000" w:themeColor="text1"/>
          <w:shd w:val="clear" w:color="auto" w:fill="FFFFFF"/>
        </w:rPr>
        <w:t>Ainsi si je veux trouver une superbe ammonite telle qu</w:t>
      </w:r>
      <w:r w:rsidR="00183055" w:rsidRPr="006F29C3">
        <w:rPr>
          <w:rFonts w:ascii="Arial" w:hAnsi="Arial" w:cs="Arial"/>
          <w:color w:val="000000" w:themeColor="text1"/>
          <w:shd w:val="clear" w:color="auto" w:fill="FFFFFF"/>
        </w:rPr>
        <w:t>’une</w:t>
      </w:r>
      <w:r w:rsidRPr="006F29C3">
        <w:rPr>
          <w:rFonts w:ascii="Arial" w:hAnsi="Arial" w:cs="Arial"/>
          <w:color w:val="000000" w:themeColor="text1"/>
          <w:shd w:val="clear" w:color="auto" w:fill="FFFFFF"/>
        </w:rPr>
        <w:t xml:space="preserve"> Périlytoceras jurense, je vais rechercher dans la littérature ou sur internet l’</w:t>
      </w:r>
      <w:r w:rsidR="00183055" w:rsidRPr="006F29C3">
        <w:rPr>
          <w:rFonts w:ascii="Arial" w:hAnsi="Arial" w:cs="Arial"/>
          <w:color w:val="000000" w:themeColor="text1"/>
          <w:shd w:val="clear" w:color="auto" w:fill="FFFFFF"/>
        </w:rPr>
        <w:t>ère</w:t>
      </w:r>
      <w:r w:rsidRPr="006F29C3">
        <w:rPr>
          <w:rFonts w:ascii="Arial" w:hAnsi="Arial" w:cs="Arial"/>
          <w:color w:val="000000" w:themeColor="text1"/>
          <w:shd w:val="clear" w:color="auto" w:fill="FFFFFF"/>
        </w:rPr>
        <w:t xml:space="preserve"> de présence de ce fossile dans l’échelle des temps. Donc le secondaire, puis son étage : le Thoarcien, et enfin son horizon contenant le </w:t>
      </w:r>
      <w:r w:rsidR="006F29C3" w:rsidRPr="006F29C3">
        <w:rPr>
          <w:rFonts w:ascii="Arial" w:hAnsi="Arial" w:cs="Arial"/>
          <w:color w:val="000000" w:themeColor="text1"/>
          <w:shd w:val="clear" w:color="auto" w:fill="FFFFFF"/>
        </w:rPr>
        <w:t>précieux</w:t>
      </w:r>
      <w:r w:rsidRPr="006F29C3">
        <w:rPr>
          <w:rFonts w:ascii="Arial" w:hAnsi="Arial" w:cs="Arial"/>
          <w:color w:val="000000" w:themeColor="text1"/>
          <w:shd w:val="clear" w:color="auto" w:fill="FFFFFF"/>
        </w:rPr>
        <w:t xml:space="preserve"> fossile repère, dans ce cas Grammoceras thouarsence.</w:t>
      </w:r>
      <w:r w:rsidR="00394D73">
        <w:rPr>
          <w:rFonts w:ascii="Arial" w:hAnsi="Arial" w:cs="Arial"/>
          <w:color w:val="000000" w:themeColor="text1"/>
          <w:shd w:val="clear" w:color="auto" w:fill="FFFFFF"/>
        </w:rPr>
        <w:t xml:space="preserve"> </w:t>
      </w:r>
      <w:r w:rsidRPr="006F29C3">
        <w:rPr>
          <w:rFonts w:ascii="Arial" w:hAnsi="Arial" w:cs="Arial"/>
          <w:color w:val="000000" w:themeColor="text1"/>
          <w:shd w:val="clear" w:color="auto" w:fill="FFFFFF"/>
        </w:rPr>
        <w:t>Pour trouver le lieu de ma future trouvaille je repère sur la carte géologique de la France les lieux o</w:t>
      </w:r>
      <w:r w:rsidR="008226C2">
        <w:rPr>
          <w:rFonts w:ascii="Arial" w:hAnsi="Arial" w:cs="Arial"/>
          <w:color w:val="000000" w:themeColor="text1"/>
          <w:shd w:val="clear" w:color="auto" w:fill="FFFFFF"/>
        </w:rPr>
        <w:t>ù</w:t>
      </w:r>
      <w:r w:rsidRPr="006F29C3">
        <w:rPr>
          <w:rFonts w:ascii="Arial" w:hAnsi="Arial" w:cs="Arial"/>
          <w:color w:val="000000" w:themeColor="text1"/>
          <w:shd w:val="clear" w:color="auto" w:fill="FFFFFF"/>
        </w:rPr>
        <w:t xml:space="preserve"> existe le Thoarcien, je trouve dans la littérature les lieux les plus prolifiques et sur le terrain je rechercherai en premier le</w:t>
      </w:r>
      <w:r w:rsidR="002D76BA" w:rsidRPr="006F29C3">
        <w:rPr>
          <w:rFonts w:ascii="Arial" w:hAnsi="Arial" w:cs="Arial"/>
          <w:color w:val="000000" w:themeColor="text1"/>
          <w:shd w:val="clear" w:color="auto" w:fill="FFFFFF"/>
        </w:rPr>
        <w:t>s</w:t>
      </w:r>
      <w:r w:rsidRPr="006F29C3">
        <w:rPr>
          <w:rFonts w:ascii="Arial" w:hAnsi="Arial" w:cs="Arial"/>
          <w:color w:val="000000" w:themeColor="text1"/>
          <w:shd w:val="clear" w:color="auto" w:fill="FFFFFF"/>
        </w:rPr>
        <w:t xml:space="preserve"> fossile</w:t>
      </w:r>
      <w:r w:rsidR="002D76BA" w:rsidRPr="006F29C3">
        <w:rPr>
          <w:rFonts w:ascii="Arial" w:hAnsi="Arial" w:cs="Arial"/>
          <w:color w:val="000000" w:themeColor="text1"/>
          <w:shd w:val="clear" w:color="auto" w:fill="FFFFFF"/>
        </w:rPr>
        <w:t>s</w:t>
      </w:r>
      <w:r w:rsidRPr="006F29C3">
        <w:rPr>
          <w:rFonts w:ascii="Arial" w:hAnsi="Arial" w:cs="Arial"/>
          <w:color w:val="000000" w:themeColor="text1"/>
          <w:shd w:val="clear" w:color="auto" w:fill="FFFFFF"/>
        </w:rPr>
        <w:t xml:space="preserve"> </w:t>
      </w:r>
      <w:r w:rsidR="00C716A4" w:rsidRPr="006F29C3">
        <w:rPr>
          <w:rFonts w:ascii="Arial" w:hAnsi="Arial" w:cs="Arial"/>
          <w:color w:val="000000" w:themeColor="text1"/>
          <w:shd w:val="clear" w:color="auto" w:fill="FFFFFF"/>
        </w:rPr>
        <w:t>repères,</w:t>
      </w:r>
      <w:r w:rsidRPr="006F29C3">
        <w:rPr>
          <w:rFonts w:ascii="Arial" w:hAnsi="Arial" w:cs="Arial"/>
          <w:color w:val="000000" w:themeColor="text1"/>
          <w:shd w:val="clear" w:color="auto" w:fill="FFFFFF"/>
        </w:rPr>
        <w:t xml:space="preserve"> pour enfin tomber sur l’objet de ma recherche. Dans la démarche on n’est pas loin de l’escape game actuel. Que du bonheur</w:t>
      </w:r>
      <w:r w:rsidR="00133C50" w:rsidRPr="006F29C3">
        <w:rPr>
          <w:rFonts w:ascii="Arial" w:hAnsi="Arial" w:cs="Arial"/>
          <w:color w:val="000000" w:themeColor="text1"/>
          <w:shd w:val="clear" w:color="auto" w:fill="FFFFFF"/>
        </w:rPr>
        <w:t> !</w:t>
      </w:r>
    </w:p>
    <w:p w14:paraId="4071035A" w14:textId="37858F65" w:rsidR="00574746" w:rsidRDefault="00574746">
      <w:pPr>
        <w:contextualSpacing/>
        <w:rPr>
          <w:noProof/>
        </w:rPr>
      </w:pPr>
    </w:p>
    <w:p w14:paraId="19DAE80A" w14:textId="3EDC295E" w:rsidR="00E35688" w:rsidRPr="00E35688" w:rsidRDefault="00E35688">
      <w:pPr>
        <w:contextualSpacing/>
        <w:rPr>
          <w:rFonts w:ascii="Arial" w:hAnsi="Arial" w:cs="Arial"/>
          <w:b/>
          <w:bCs/>
          <w:color w:val="FF0000"/>
          <w:sz w:val="32"/>
          <w:szCs w:val="32"/>
          <w:shd w:val="clear" w:color="auto" w:fill="FFFFFF"/>
        </w:rPr>
      </w:pPr>
      <w:r w:rsidRPr="00E35688">
        <w:rPr>
          <w:b/>
          <w:bCs/>
          <w:noProof/>
          <w:color w:val="FF0000"/>
          <w:sz w:val="32"/>
          <w:szCs w:val="32"/>
        </w:rPr>
        <w:t>Les paléoclimats aux temps des mammouths</w:t>
      </w:r>
    </w:p>
    <w:p w14:paraId="15EE2D07" w14:textId="7A67B03E" w:rsidR="000F52D3" w:rsidRDefault="004467EA">
      <w:pPr>
        <w:contextualSpacing/>
        <w:rPr>
          <w:rFonts w:ascii="Arial" w:hAnsi="Arial" w:cs="Arial"/>
          <w:color w:val="000000" w:themeColor="text1"/>
          <w:shd w:val="clear" w:color="auto" w:fill="FFFFFF"/>
        </w:rPr>
      </w:pPr>
      <w:r w:rsidRPr="006F29C3">
        <w:rPr>
          <w:rFonts w:ascii="Arial" w:hAnsi="Arial" w:cs="Arial"/>
          <w:color w:val="000000" w:themeColor="text1"/>
          <w:shd w:val="clear" w:color="auto" w:fill="FFFFFF"/>
        </w:rPr>
        <w:t>Le quaternaire</w:t>
      </w:r>
      <w:r w:rsidR="00700C38" w:rsidRPr="006F29C3">
        <w:rPr>
          <w:rFonts w:ascii="Arial" w:hAnsi="Arial" w:cs="Arial"/>
          <w:color w:val="000000" w:themeColor="text1"/>
          <w:shd w:val="clear" w:color="auto" w:fill="FFFFFF"/>
        </w:rPr>
        <w:t>, dans notre région, à conditionn</w:t>
      </w:r>
      <w:r w:rsidR="008226C2">
        <w:rPr>
          <w:rFonts w:ascii="Arial" w:hAnsi="Arial" w:cs="Arial"/>
          <w:color w:val="000000" w:themeColor="text1"/>
          <w:shd w:val="clear" w:color="auto" w:fill="FFFFFF"/>
        </w:rPr>
        <w:t>é</w:t>
      </w:r>
      <w:r w:rsidR="00700C38" w:rsidRPr="006F29C3">
        <w:rPr>
          <w:rFonts w:ascii="Arial" w:hAnsi="Arial" w:cs="Arial"/>
          <w:color w:val="000000" w:themeColor="text1"/>
          <w:shd w:val="clear" w:color="auto" w:fill="FFFFFF"/>
        </w:rPr>
        <w:t xml:space="preserve"> deux destins emblématiques, la phase finale du développement des différentes lignées d’Hominidés et l’extinction des diverses espèces de </w:t>
      </w:r>
      <w:r w:rsidR="00D22E79" w:rsidRPr="006F29C3">
        <w:rPr>
          <w:rFonts w:ascii="Arial" w:hAnsi="Arial" w:cs="Arial"/>
          <w:color w:val="000000" w:themeColor="text1"/>
          <w:shd w:val="clear" w:color="auto" w:fill="FFFFFF"/>
        </w:rPr>
        <w:t>mammouths. Cette période n’est</w:t>
      </w:r>
      <w:r w:rsidR="00302D5C" w:rsidRPr="006F29C3">
        <w:rPr>
          <w:rFonts w:ascii="Arial" w:hAnsi="Arial" w:cs="Arial"/>
          <w:color w:val="000000" w:themeColor="text1"/>
          <w:shd w:val="clear" w:color="auto" w:fill="FFFFFF"/>
        </w:rPr>
        <w:t xml:space="preserve"> pas encore terminée</w:t>
      </w:r>
      <w:r w:rsidR="00700C38" w:rsidRPr="006F29C3">
        <w:rPr>
          <w:rFonts w:ascii="Arial" w:hAnsi="Arial" w:cs="Arial"/>
          <w:color w:val="000000" w:themeColor="text1"/>
          <w:shd w:val="clear" w:color="auto" w:fill="FFFFFF"/>
        </w:rPr>
        <w:t>, l’histoire continue</w:t>
      </w:r>
      <w:r w:rsidR="00D22E79" w:rsidRPr="006F29C3">
        <w:rPr>
          <w:rFonts w:ascii="Arial" w:hAnsi="Arial" w:cs="Arial"/>
          <w:color w:val="000000" w:themeColor="text1"/>
          <w:shd w:val="clear" w:color="auto" w:fill="FFFFFF"/>
        </w:rPr>
        <w:t>,</w:t>
      </w:r>
      <w:r w:rsidR="00302D5C" w:rsidRPr="006F29C3">
        <w:rPr>
          <w:rFonts w:ascii="Arial" w:hAnsi="Arial" w:cs="Arial"/>
          <w:color w:val="000000" w:themeColor="text1"/>
          <w:shd w:val="clear" w:color="auto" w:fill="FFFFFF"/>
        </w:rPr>
        <w:t xml:space="preserve"> ce qui </w:t>
      </w:r>
      <w:r w:rsidR="00BF4103" w:rsidRPr="006F29C3">
        <w:rPr>
          <w:rFonts w:ascii="Arial" w:hAnsi="Arial" w:cs="Arial"/>
          <w:color w:val="000000" w:themeColor="text1"/>
          <w:shd w:val="clear" w:color="auto" w:fill="FFFFFF"/>
        </w:rPr>
        <w:t>s’est</w:t>
      </w:r>
      <w:r w:rsidR="00302D5C" w:rsidRPr="006F29C3">
        <w:rPr>
          <w:rFonts w:ascii="Arial" w:hAnsi="Arial" w:cs="Arial"/>
          <w:color w:val="000000" w:themeColor="text1"/>
          <w:shd w:val="clear" w:color="auto" w:fill="FFFFFF"/>
        </w:rPr>
        <w:t xml:space="preserve"> passé au début de cet ère</w:t>
      </w:r>
      <w:r w:rsidR="006F29C3">
        <w:rPr>
          <w:rFonts w:ascii="Arial" w:hAnsi="Arial" w:cs="Arial"/>
          <w:color w:val="000000" w:themeColor="text1"/>
          <w:shd w:val="clear" w:color="auto" w:fill="FFFFFF"/>
        </w:rPr>
        <w:t>,</w:t>
      </w:r>
      <w:r w:rsidR="00302D5C" w:rsidRPr="006F29C3">
        <w:rPr>
          <w:rFonts w:ascii="Arial" w:hAnsi="Arial" w:cs="Arial"/>
          <w:color w:val="000000" w:themeColor="text1"/>
          <w:shd w:val="clear" w:color="auto" w:fill="FFFFFF"/>
        </w:rPr>
        <w:t xml:space="preserve"> conditionne encore l’évolution actuel</w:t>
      </w:r>
      <w:r w:rsidR="008226C2">
        <w:rPr>
          <w:rFonts w:ascii="Arial" w:hAnsi="Arial" w:cs="Arial"/>
          <w:color w:val="000000" w:themeColor="text1"/>
          <w:shd w:val="clear" w:color="auto" w:fill="FFFFFF"/>
        </w:rPr>
        <w:t>le</w:t>
      </w:r>
      <w:r w:rsidR="00302D5C" w:rsidRPr="006F29C3">
        <w:rPr>
          <w:rFonts w:ascii="Arial" w:hAnsi="Arial" w:cs="Arial"/>
          <w:color w:val="000000" w:themeColor="text1"/>
          <w:shd w:val="clear" w:color="auto" w:fill="FFFFFF"/>
        </w:rPr>
        <w:t xml:space="preserve"> du climat</w:t>
      </w:r>
      <w:r w:rsidR="007455EF" w:rsidRPr="006F29C3">
        <w:rPr>
          <w:rFonts w:ascii="Arial" w:hAnsi="Arial" w:cs="Arial"/>
          <w:color w:val="000000" w:themeColor="text1"/>
          <w:shd w:val="clear" w:color="auto" w:fill="FFFFFF"/>
        </w:rPr>
        <w:t xml:space="preserve"> et de la géologie. </w:t>
      </w:r>
      <w:r w:rsidR="006247C8" w:rsidRPr="006F29C3">
        <w:rPr>
          <w:rFonts w:ascii="Arial" w:hAnsi="Arial" w:cs="Arial"/>
          <w:color w:val="000000" w:themeColor="text1"/>
          <w:shd w:val="clear" w:color="auto" w:fill="FFFFFF"/>
        </w:rPr>
        <w:t xml:space="preserve">Mr </w:t>
      </w:r>
      <w:r w:rsidR="00665571">
        <w:rPr>
          <w:rFonts w:ascii="Arial" w:hAnsi="Arial" w:cs="Arial"/>
          <w:color w:val="000000" w:themeColor="text1"/>
          <w:shd w:val="clear" w:color="auto" w:fill="FFFFFF"/>
        </w:rPr>
        <w:t>H</w:t>
      </w:r>
      <w:r w:rsidR="006247C8" w:rsidRPr="006F29C3">
        <w:rPr>
          <w:rFonts w:ascii="Arial" w:hAnsi="Arial" w:cs="Arial"/>
          <w:color w:val="000000" w:themeColor="text1"/>
          <w:shd w:val="clear" w:color="auto" w:fill="FFFFFF"/>
        </w:rPr>
        <w:t>olbecq</w:t>
      </w:r>
      <w:r w:rsidR="00A40DFB" w:rsidRPr="006F29C3">
        <w:rPr>
          <w:rFonts w:ascii="Arial" w:hAnsi="Arial" w:cs="Arial"/>
          <w:color w:val="000000" w:themeColor="text1"/>
          <w:shd w:val="clear" w:color="auto" w:fill="FFFFFF"/>
        </w:rPr>
        <w:t>,</w:t>
      </w:r>
      <w:r w:rsidR="006247C8" w:rsidRPr="006F29C3">
        <w:rPr>
          <w:rFonts w:ascii="Arial" w:hAnsi="Arial" w:cs="Arial"/>
          <w:color w:val="000000" w:themeColor="text1"/>
          <w:shd w:val="clear" w:color="auto" w:fill="FFFFFF"/>
        </w:rPr>
        <w:t xml:space="preserve"> conférencier reconnu dans le monde de la géologie</w:t>
      </w:r>
      <w:r w:rsidR="001F74DC" w:rsidRPr="006F29C3">
        <w:rPr>
          <w:rFonts w:ascii="Arial" w:hAnsi="Arial" w:cs="Arial"/>
          <w:color w:val="000000" w:themeColor="text1"/>
          <w:shd w:val="clear" w:color="auto" w:fill="FFFFFF"/>
        </w:rPr>
        <w:t>,</w:t>
      </w:r>
      <w:r w:rsidR="006247C8" w:rsidRPr="006F29C3">
        <w:rPr>
          <w:rFonts w:ascii="Arial" w:hAnsi="Arial" w:cs="Arial"/>
          <w:color w:val="000000" w:themeColor="text1"/>
          <w:shd w:val="clear" w:color="auto" w:fill="FFFFFF"/>
        </w:rPr>
        <w:t xml:space="preserve"> vous proposera, </w:t>
      </w:r>
      <w:r w:rsidR="000F52D3" w:rsidRPr="006F29C3">
        <w:rPr>
          <w:rFonts w:ascii="Arial" w:hAnsi="Arial" w:cs="Arial"/>
          <w:color w:val="000000" w:themeColor="text1"/>
          <w:shd w:val="clear" w:color="auto" w:fill="FFFFFF"/>
        </w:rPr>
        <w:t>u</w:t>
      </w:r>
      <w:r w:rsidR="006247C8" w:rsidRPr="006F29C3">
        <w:rPr>
          <w:rFonts w:ascii="Arial" w:hAnsi="Arial" w:cs="Arial"/>
          <w:color w:val="000000" w:themeColor="text1"/>
          <w:shd w:val="clear" w:color="auto" w:fill="FFFFFF"/>
        </w:rPr>
        <w:t>ne</w:t>
      </w:r>
      <w:r w:rsidR="007455EF" w:rsidRPr="006F29C3">
        <w:rPr>
          <w:rFonts w:ascii="Arial" w:hAnsi="Arial" w:cs="Arial"/>
          <w:color w:val="000000" w:themeColor="text1"/>
          <w:shd w:val="clear" w:color="auto" w:fill="FFFFFF"/>
        </w:rPr>
        <w:t xml:space="preserve"> exposition centrée sur</w:t>
      </w:r>
      <w:r w:rsidR="001F74DC" w:rsidRPr="006F29C3">
        <w:rPr>
          <w:rFonts w:ascii="Arial" w:hAnsi="Arial" w:cs="Arial"/>
          <w:color w:val="000000" w:themeColor="text1"/>
          <w:shd w:val="clear" w:color="auto" w:fill="FFFFFF"/>
        </w:rPr>
        <w:t xml:space="preserve"> les évènements géoclimatiques à l’origine de l’extinction</w:t>
      </w:r>
      <w:r w:rsidR="007455EF" w:rsidRPr="006F29C3">
        <w:rPr>
          <w:rFonts w:ascii="Arial" w:hAnsi="Arial" w:cs="Arial"/>
          <w:color w:val="000000" w:themeColor="text1"/>
          <w:shd w:val="clear" w:color="auto" w:fill="FFFFFF"/>
        </w:rPr>
        <w:t xml:space="preserve"> </w:t>
      </w:r>
      <w:r w:rsidR="001F74DC" w:rsidRPr="006F29C3">
        <w:rPr>
          <w:rFonts w:ascii="Arial" w:hAnsi="Arial" w:cs="Arial"/>
          <w:color w:val="000000" w:themeColor="text1"/>
          <w:shd w:val="clear" w:color="auto" w:fill="FFFFFF"/>
        </w:rPr>
        <w:t>des</w:t>
      </w:r>
      <w:r w:rsidR="007455EF" w:rsidRPr="006F29C3">
        <w:rPr>
          <w:rFonts w:ascii="Arial" w:hAnsi="Arial" w:cs="Arial"/>
          <w:color w:val="000000" w:themeColor="text1"/>
          <w:shd w:val="clear" w:color="auto" w:fill="FFFFFF"/>
        </w:rPr>
        <w:t xml:space="preserve"> Mammouth</w:t>
      </w:r>
      <w:r w:rsidR="001F74DC" w:rsidRPr="006F29C3">
        <w:rPr>
          <w:rFonts w:ascii="Arial" w:hAnsi="Arial" w:cs="Arial"/>
          <w:color w:val="000000" w:themeColor="text1"/>
          <w:shd w:val="clear" w:color="auto" w:fill="FFFFFF"/>
        </w:rPr>
        <w:t>s</w:t>
      </w:r>
      <w:r w:rsidR="007455EF" w:rsidRPr="006F29C3">
        <w:rPr>
          <w:rFonts w:ascii="Arial" w:hAnsi="Arial" w:cs="Arial"/>
          <w:color w:val="000000" w:themeColor="text1"/>
          <w:shd w:val="clear" w:color="auto" w:fill="FFFFFF"/>
        </w:rPr>
        <w:t xml:space="preserve"> et </w:t>
      </w:r>
      <w:r w:rsidR="001F74DC" w:rsidRPr="006F29C3">
        <w:rPr>
          <w:rFonts w:ascii="Arial" w:hAnsi="Arial" w:cs="Arial"/>
          <w:color w:val="000000" w:themeColor="text1"/>
          <w:shd w:val="clear" w:color="auto" w:fill="FFFFFF"/>
        </w:rPr>
        <w:t>d</w:t>
      </w:r>
      <w:r w:rsidR="007455EF" w:rsidRPr="006F29C3">
        <w:rPr>
          <w:rFonts w:ascii="Arial" w:hAnsi="Arial" w:cs="Arial"/>
          <w:color w:val="000000" w:themeColor="text1"/>
          <w:shd w:val="clear" w:color="auto" w:fill="FFFFFF"/>
        </w:rPr>
        <w:t>es autres espèces animales</w:t>
      </w:r>
      <w:r w:rsidR="001F74DC" w:rsidRPr="006F29C3">
        <w:rPr>
          <w:rFonts w:ascii="Arial" w:hAnsi="Arial" w:cs="Arial"/>
          <w:color w:val="000000" w:themeColor="text1"/>
          <w:shd w:val="clear" w:color="auto" w:fill="FFFFFF"/>
        </w:rPr>
        <w:t xml:space="preserve">. Il analysera également les causes qui </w:t>
      </w:r>
      <w:r w:rsidR="00D22E79" w:rsidRPr="006F29C3">
        <w:rPr>
          <w:rFonts w:ascii="Arial" w:hAnsi="Arial" w:cs="Arial"/>
          <w:color w:val="000000" w:themeColor="text1"/>
          <w:shd w:val="clear" w:color="auto" w:fill="FFFFFF"/>
        </w:rPr>
        <w:t xml:space="preserve">ont bien </w:t>
      </w:r>
      <w:r w:rsidR="00285A7C">
        <w:rPr>
          <w:rFonts w:ascii="Arial" w:hAnsi="Arial" w:cs="Arial"/>
          <w:color w:val="000000" w:themeColor="text1"/>
          <w:shd w:val="clear" w:color="auto" w:fill="FFFFFF"/>
        </w:rPr>
        <w:t>f</w:t>
      </w:r>
      <w:r w:rsidR="00285A7C" w:rsidRPr="006F29C3">
        <w:rPr>
          <w:rFonts w:ascii="Arial" w:hAnsi="Arial" w:cs="Arial"/>
          <w:color w:val="000000" w:themeColor="text1"/>
          <w:shd w:val="clear" w:color="auto" w:fill="FFFFFF"/>
        </w:rPr>
        <w:t>aillis</w:t>
      </w:r>
      <w:r w:rsidR="001F74DC" w:rsidRPr="006F29C3">
        <w:rPr>
          <w:rFonts w:ascii="Arial" w:hAnsi="Arial" w:cs="Arial"/>
          <w:color w:val="000000" w:themeColor="text1"/>
          <w:shd w:val="clear" w:color="auto" w:fill="FFFFFF"/>
        </w:rPr>
        <w:t>,</w:t>
      </w:r>
      <w:r w:rsidR="00D22E79" w:rsidRPr="006F29C3">
        <w:rPr>
          <w:rFonts w:ascii="Arial" w:hAnsi="Arial" w:cs="Arial"/>
          <w:color w:val="000000" w:themeColor="text1"/>
          <w:shd w:val="clear" w:color="auto" w:fill="FFFFFF"/>
        </w:rPr>
        <w:t xml:space="preserve"> a plusieurs reprises</w:t>
      </w:r>
      <w:r w:rsidR="001F74DC" w:rsidRPr="006F29C3">
        <w:rPr>
          <w:rFonts w:ascii="Arial" w:hAnsi="Arial" w:cs="Arial"/>
          <w:color w:val="000000" w:themeColor="text1"/>
          <w:shd w:val="clear" w:color="auto" w:fill="FFFFFF"/>
        </w:rPr>
        <w:t>,</w:t>
      </w:r>
      <w:r w:rsidR="00D22E79" w:rsidRPr="006F29C3">
        <w:rPr>
          <w:rFonts w:ascii="Arial" w:hAnsi="Arial" w:cs="Arial"/>
          <w:color w:val="000000" w:themeColor="text1"/>
          <w:shd w:val="clear" w:color="auto" w:fill="FFFFFF"/>
        </w:rPr>
        <w:t xml:space="preserve"> éliminer l’Homme de la planète.</w:t>
      </w:r>
      <w:r w:rsidR="000F52D3" w:rsidRPr="006F29C3">
        <w:rPr>
          <w:rFonts w:ascii="Arial" w:hAnsi="Arial" w:cs="Arial"/>
          <w:color w:val="000000" w:themeColor="text1"/>
          <w:shd w:val="clear" w:color="auto" w:fill="FFFFFF"/>
        </w:rPr>
        <w:t xml:space="preserve"> Il vous expliquera </w:t>
      </w:r>
      <w:r w:rsidR="007455EF" w:rsidRPr="006F29C3">
        <w:rPr>
          <w:rFonts w:ascii="Arial" w:hAnsi="Arial" w:cs="Arial"/>
          <w:color w:val="000000" w:themeColor="text1"/>
          <w:shd w:val="clear" w:color="auto" w:fill="FFFFFF"/>
        </w:rPr>
        <w:t>sa vision de</w:t>
      </w:r>
      <w:r w:rsidR="006247C8" w:rsidRPr="006F29C3">
        <w:rPr>
          <w:rFonts w:ascii="Arial" w:hAnsi="Arial" w:cs="Arial"/>
          <w:color w:val="000000" w:themeColor="text1"/>
          <w:shd w:val="clear" w:color="auto" w:fill="FFFFFF"/>
        </w:rPr>
        <w:t xml:space="preserve"> la paléoclimatologie, qui est la science qui étudie les climats passés et leurs variations</w:t>
      </w:r>
      <w:r w:rsidR="00A40DFB" w:rsidRPr="006F29C3">
        <w:rPr>
          <w:rFonts w:ascii="Arial" w:hAnsi="Arial" w:cs="Arial"/>
          <w:color w:val="000000" w:themeColor="text1"/>
          <w:shd w:val="clear" w:color="auto" w:fill="FFFFFF"/>
        </w:rPr>
        <w:t>,</w:t>
      </w:r>
      <w:r w:rsidR="001F74DC" w:rsidRPr="006F29C3">
        <w:rPr>
          <w:rFonts w:ascii="Arial" w:hAnsi="Arial" w:cs="Arial"/>
          <w:color w:val="000000" w:themeColor="text1"/>
          <w:shd w:val="clear" w:color="auto" w:fill="FFFFFF"/>
        </w:rPr>
        <w:t xml:space="preserve"> pour mieux vous é</w:t>
      </w:r>
      <w:r w:rsidR="00F23388" w:rsidRPr="006F29C3">
        <w:rPr>
          <w:rFonts w:ascii="Arial" w:hAnsi="Arial" w:cs="Arial"/>
          <w:color w:val="000000" w:themeColor="text1"/>
          <w:shd w:val="clear" w:color="auto" w:fill="FFFFFF"/>
        </w:rPr>
        <w:t>clairer sur l’évolution naturelle du climat actue</w:t>
      </w:r>
      <w:r w:rsidR="0058166C" w:rsidRPr="006F29C3">
        <w:rPr>
          <w:rFonts w:ascii="Arial" w:hAnsi="Arial" w:cs="Arial"/>
          <w:color w:val="000000" w:themeColor="text1"/>
          <w:shd w:val="clear" w:color="auto" w:fill="FFFFFF"/>
        </w:rPr>
        <w:t>l,</w:t>
      </w:r>
      <w:r w:rsidR="00F23388" w:rsidRPr="006F29C3">
        <w:rPr>
          <w:rFonts w:ascii="Arial" w:hAnsi="Arial" w:cs="Arial"/>
          <w:color w:val="000000" w:themeColor="text1"/>
          <w:shd w:val="clear" w:color="auto" w:fill="FFFFFF"/>
        </w:rPr>
        <w:t xml:space="preserve"> au grand dam de</w:t>
      </w:r>
      <w:r w:rsidR="00A40DFB" w:rsidRPr="006F29C3">
        <w:rPr>
          <w:rFonts w:ascii="Arial" w:hAnsi="Arial" w:cs="Arial"/>
          <w:color w:val="000000" w:themeColor="text1"/>
          <w:shd w:val="clear" w:color="auto" w:fill="FFFFFF"/>
        </w:rPr>
        <w:t xml:space="preserve"> certains </w:t>
      </w:r>
      <w:r w:rsidR="00F23388" w:rsidRPr="006F29C3">
        <w:rPr>
          <w:rFonts w:ascii="Arial" w:hAnsi="Arial" w:cs="Arial"/>
          <w:color w:val="000000" w:themeColor="text1"/>
          <w:shd w:val="clear" w:color="auto" w:fill="FFFFFF"/>
        </w:rPr>
        <w:t>climato-catastrophistes</w:t>
      </w:r>
      <w:r w:rsidR="00285A7C">
        <w:rPr>
          <w:rFonts w:ascii="Arial" w:hAnsi="Arial" w:cs="Arial"/>
          <w:color w:val="000000" w:themeColor="text1"/>
          <w:shd w:val="clear" w:color="auto" w:fill="FFFFFF"/>
        </w:rPr>
        <w:t>,</w:t>
      </w:r>
      <w:r w:rsidR="00F23388" w:rsidRPr="006F29C3">
        <w:rPr>
          <w:rFonts w:ascii="Arial" w:hAnsi="Arial" w:cs="Arial"/>
          <w:color w:val="000000" w:themeColor="text1"/>
          <w:shd w:val="clear" w:color="auto" w:fill="FFFFFF"/>
        </w:rPr>
        <w:t xml:space="preserve"> qui</w:t>
      </w:r>
      <w:r w:rsidR="00A40DFB" w:rsidRPr="006F29C3">
        <w:rPr>
          <w:rFonts w:ascii="Arial" w:hAnsi="Arial" w:cs="Arial"/>
          <w:color w:val="000000" w:themeColor="text1"/>
          <w:shd w:val="clear" w:color="auto" w:fill="FFFFFF"/>
        </w:rPr>
        <w:t xml:space="preserve"> peut être</w:t>
      </w:r>
      <w:r w:rsidR="00285A7C">
        <w:rPr>
          <w:rFonts w:ascii="Arial" w:hAnsi="Arial" w:cs="Arial"/>
          <w:color w:val="000000" w:themeColor="text1"/>
          <w:shd w:val="clear" w:color="auto" w:fill="FFFFFF"/>
        </w:rPr>
        <w:t>,</w:t>
      </w:r>
      <w:r w:rsidR="00F23388" w:rsidRPr="006F29C3">
        <w:rPr>
          <w:rFonts w:ascii="Arial" w:hAnsi="Arial" w:cs="Arial"/>
          <w:color w:val="000000" w:themeColor="text1"/>
          <w:shd w:val="clear" w:color="auto" w:fill="FFFFFF"/>
        </w:rPr>
        <w:t xml:space="preserve"> </w:t>
      </w:r>
      <w:r w:rsidR="00A40DFB" w:rsidRPr="006F29C3">
        <w:rPr>
          <w:rFonts w:ascii="Arial" w:hAnsi="Arial" w:cs="Arial"/>
          <w:color w:val="000000" w:themeColor="text1"/>
          <w:shd w:val="clear" w:color="auto" w:fill="FFFFFF"/>
        </w:rPr>
        <w:t>ont tendance à</w:t>
      </w:r>
      <w:r w:rsidR="00285A7C">
        <w:rPr>
          <w:rFonts w:ascii="Arial" w:hAnsi="Arial" w:cs="Arial"/>
          <w:color w:val="000000" w:themeColor="text1"/>
          <w:shd w:val="clear" w:color="auto" w:fill="FFFFFF"/>
        </w:rPr>
        <w:t xml:space="preserve"> accu</w:t>
      </w:r>
      <w:r w:rsidR="00F23388" w:rsidRPr="006F29C3">
        <w:rPr>
          <w:rFonts w:ascii="Arial" w:hAnsi="Arial" w:cs="Arial"/>
          <w:color w:val="000000" w:themeColor="text1"/>
          <w:shd w:val="clear" w:color="auto" w:fill="FFFFFF"/>
        </w:rPr>
        <w:t>se</w:t>
      </w:r>
      <w:r w:rsidR="00A40DFB" w:rsidRPr="006F29C3">
        <w:rPr>
          <w:rFonts w:ascii="Arial" w:hAnsi="Arial" w:cs="Arial"/>
          <w:color w:val="000000" w:themeColor="text1"/>
          <w:shd w:val="clear" w:color="auto" w:fill="FFFFFF"/>
        </w:rPr>
        <w:t>r</w:t>
      </w:r>
      <w:r w:rsidR="00F23388" w:rsidRPr="006F29C3">
        <w:rPr>
          <w:rFonts w:ascii="Arial" w:hAnsi="Arial" w:cs="Arial"/>
          <w:color w:val="000000" w:themeColor="text1"/>
          <w:shd w:val="clear" w:color="auto" w:fill="FFFFFF"/>
        </w:rPr>
        <w:t xml:space="preserve"> abusivement les activités humaines.</w:t>
      </w:r>
    </w:p>
    <w:p w14:paraId="1DC7EA25" w14:textId="6F406A76" w:rsidR="001C3BB4" w:rsidRPr="00BA3EE1" w:rsidRDefault="001C3BB4" w:rsidP="00BA3EE1">
      <w:pPr>
        <w:pStyle w:val="Standard"/>
        <w:jc w:val="both"/>
        <w:rPr>
          <w:b/>
          <w:bCs/>
          <w:color w:val="FF0000"/>
        </w:rPr>
      </w:pPr>
      <w:r w:rsidRPr="001C3BB4">
        <w:rPr>
          <w:b/>
          <w:bCs/>
          <w:highlight w:val="yellow"/>
        </w:rPr>
        <w:t>Rendez-vous : Centre-ville, salle des fêtes d’Abbeville 15 rue Josse Van Robais Ouverture, samedi 18 et dimanche 19 février de 10 à 18 heures. Entrée à 2 €. Exposition : Les paléoclimats aux temps des Mammouth</w:t>
      </w:r>
      <w:r w:rsidRPr="001C3BB4">
        <w:rPr>
          <w:rFonts w:cs="Times New Roman"/>
          <w:b/>
          <w:highlight w:val="yellow"/>
        </w:rPr>
        <w:t>.</w:t>
      </w:r>
      <w:r w:rsidRPr="001C3BB4">
        <w:rPr>
          <w:b/>
          <w:bCs/>
          <w:highlight w:val="yellow"/>
        </w:rPr>
        <w:t xml:space="preserve"> Vaste Parking. Buvette restauration. </w:t>
      </w:r>
      <w:r w:rsidRPr="001C3BB4">
        <w:rPr>
          <w:b/>
          <w:bCs/>
          <w:color w:val="FF0000"/>
          <w:highlight w:val="yellow"/>
        </w:rPr>
        <w:t>Les amateurs pourront apporter leurs trouvailles : Fossiles, Minéraux, Météorites ou Préhistoire, une expertise et des explications leurs seront délivrées gratuitement.</w:t>
      </w:r>
    </w:p>
    <w:p w14:paraId="300415B3" w14:textId="4D319CBA" w:rsidR="00EB79B0" w:rsidRDefault="00EB79B0">
      <w:pPr>
        <w:contextualSpacing/>
        <w:rPr>
          <w:rFonts w:ascii="Arial" w:hAnsi="Arial" w:cs="Arial"/>
          <w:color w:val="000000" w:themeColor="text1"/>
          <w:shd w:val="clear" w:color="auto" w:fill="FFFFFF"/>
        </w:rPr>
      </w:pPr>
    </w:p>
    <w:p w14:paraId="1DDB8EF8" w14:textId="21083A9E" w:rsidR="00EE0FF5" w:rsidRDefault="0071175D">
      <w:pPr>
        <w:rPr>
          <w:rFonts w:ascii="Arial" w:hAnsi="Arial" w:cs="Arial"/>
          <w:color w:val="202122"/>
          <w:sz w:val="21"/>
          <w:szCs w:val="21"/>
          <w:shd w:val="clear" w:color="auto" w:fill="FFFFFF"/>
        </w:rPr>
      </w:pPr>
      <w:r>
        <w:rPr>
          <w:noProof/>
        </w:rPr>
        <w:lastRenderedPageBreak/>
        <w:drawing>
          <wp:anchor distT="0" distB="0" distL="114300" distR="114300" simplePos="0" relativeHeight="251666432" behindDoc="1" locked="0" layoutInCell="1" allowOverlap="1" wp14:anchorId="1B5C5DEF" wp14:editId="1ABC4DEA">
            <wp:simplePos x="0" y="0"/>
            <wp:positionH relativeFrom="column">
              <wp:posOffset>4448175</wp:posOffset>
            </wp:positionH>
            <wp:positionV relativeFrom="paragraph">
              <wp:posOffset>39370</wp:posOffset>
            </wp:positionV>
            <wp:extent cx="2156949" cy="19621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r="25641"/>
                    <a:stretch/>
                  </pic:blipFill>
                  <pic:spPr bwMode="auto">
                    <a:xfrm>
                      <a:off x="0" y="0"/>
                      <a:ext cx="2158663" cy="196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EE1">
        <w:rPr>
          <w:noProof/>
        </w:rPr>
        <w:drawing>
          <wp:anchor distT="0" distB="0" distL="114300" distR="114300" simplePos="0" relativeHeight="251668480" behindDoc="1" locked="0" layoutInCell="1" allowOverlap="1" wp14:anchorId="1103F2C2" wp14:editId="49FC4DC5">
            <wp:simplePos x="0" y="0"/>
            <wp:positionH relativeFrom="margin">
              <wp:posOffset>1919968</wp:posOffset>
            </wp:positionH>
            <wp:positionV relativeFrom="paragraph">
              <wp:posOffset>57319</wp:posOffset>
            </wp:positionV>
            <wp:extent cx="2447737" cy="19202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019"/>
                    <a:stretch/>
                  </pic:blipFill>
                  <pic:spPr bwMode="auto">
                    <a:xfrm>
                      <a:off x="0" y="0"/>
                      <a:ext cx="2447737"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6BA">
        <w:rPr>
          <w:noProof/>
        </w:rPr>
        <w:drawing>
          <wp:anchor distT="0" distB="0" distL="114300" distR="114300" simplePos="0" relativeHeight="251667456" behindDoc="1" locked="0" layoutInCell="1" allowOverlap="1" wp14:anchorId="3F0B7119" wp14:editId="4DF4D763">
            <wp:simplePos x="0" y="0"/>
            <wp:positionH relativeFrom="column">
              <wp:posOffset>-104775</wp:posOffset>
            </wp:positionH>
            <wp:positionV relativeFrom="paragraph">
              <wp:posOffset>57150</wp:posOffset>
            </wp:positionV>
            <wp:extent cx="1943100" cy="1924685"/>
            <wp:effectExtent l="0" t="0" r="0" b="0"/>
            <wp:wrapTight wrapText="bothSides">
              <wp:wrapPolygon edited="0">
                <wp:start x="0" y="0"/>
                <wp:lineTo x="0" y="21379"/>
                <wp:lineTo x="21388" y="21379"/>
                <wp:lineTo x="2138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2705"/>
                    <a:stretch/>
                  </pic:blipFill>
                  <pic:spPr bwMode="auto">
                    <a:xfrm>
                      <a:off x="0" y="0"/>
                      <a:ext cx="1943100" cy="192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B69">
        <w:rPr>
          <w:rFonts w:ascii="Arial" w:hAnsi="Arial" w:cs="Arial"/>
          <w:color w:val="202122"/>
          <w:sz w:val="21"/>
          <w:szCs w:val="21"/>
          <w:shd w:val="clear" w:color="auto" w:fill="FFFFFF"/>
        </w:rPr>
        <w:t xml:space="preserve">    </w:t>
      </w:r>
      <w:r w:rsidR="002D76BA">
        <w:rPr>
          <w:rFonts w:ascii="Arial" w:hAnsi="Arial" w:cs="Arial"/>
          <w:color w:val="202122"/>
          <w:sz w:val="21"/>
          <w:szCs w:val="21"/>
          <w:shd w:val="clear" w:color="auto" w:fill="FFFFFF"/>
        </w:rPr>
        <w:t xml:space="preserve">  </w:t>
      </w:r>
    </w:p>
    <w:p w14:paraId="6196738F" w14:textId="7BB4E0F7" w:rsidR="00EE0FF5" w:rsidRDefault="00EE0FF5">
      <w:pPr>
        <w:rPr>
          <w:rFonts w:ascii="Arial" w:hAnsi="Arial" w:cs="Arial"/>
          <w:color w:val="202122"/>
          <w:sz w:val="21"/>
          <w:szCs w:val="21"/>
          <w:shd w:val="clear" w:color="auto" w:fill="FFFFFF"/>
        </w:rPr>
      </w:pPr>
    </w:p>
    <w:p w14:paraId="0DE7F945" w14:textId="175294C0" w:rsidR="00EE0FF5" w:rsidRDefault="00EE0FF5">
      <w:pPr>
        <w:rPr>
          <w:rFonts w:ascii="Arial" w:hAnsi="Arial" w:cs="Arial"/>
          <w:color w:val="202122"/>
          <w:sz w:val="21"/>
          <w:szCs w:val="21"/>
          <w:shd w:val="clear" w:color="auto" w:fill="FFFFFF"/>
        </w:rPr>
      </w:pPr>
    </w:p>
    <w:p w14:paraId="56214491" w14:textId="77777777" w:rsidR="00EE0FF5" w:rsidRDefault="00EE0FF5">
      <w:pPr>
        <w:rPr>
          <w:rFonts w:ascii="Arial" w:hAnsi="Arial" w:cs="Arial"/>
          <w:color w:val="202122"/>
          <w:sz w:val="21"/>
          <w:szCs w:val="21"/>
          <w:shd w:val="clear" w:color="auto" w:fill="FFFFFF"/>
        </w:rPr>
      </w:pPr>
    </w:p>
    <w:p w14:paraId="2C5ADD45" w14:textId="3E7B3F3A" w:rsidR="00160627" w:rsidRDefault="00160627">
      <w:pPr>
        <w:rPr>
          <w:rFonts w:ascii="Arial" w:hAnsi="Arial" w:cs="Arial"/>
          <w:color w:val="202122"/>
          <w:sz w:val="21"/>
          <w:szCs w:val="21"/>
          <w:shd w:val="clear" w:color="auto" w:fill="FFFFFF"/>
        </w:rPr>
      </w:pPr>
    </w:p>
    <w:p w14:paraId="3502C2D3" w14:textId="77777777" w:rsidR="00BA3EE1" w:rsidRDefault="00EE0FF5" w:rsidP="00EE0FF5">
      <w:pPr>
        <w:contextualSpacing/>
        <w:rPr>
          <w:rFonts w:ascii="Arial" w:hAnsi="Arial" w:cs="Arial"/>
          <w:sz w:val="20"/>
          <w:szCs w:val="20"/>
        </w:rPr>
      </w:pPr>
      <w:r>
        <w:rPr>
          <w:rFonts w:ascii="Arial" w:hAnsi="Arial" w:cs="Arial"/>
          <w:sz w:val="20"/>
          <w:szCs w:val="20"/>
        </w:rPr>
        <w:t xml:space="preserve">             </w:t>
      </w:r>
    </w:p>
    <w:p w14:paraId="7A44FFE6" w14:textId="77777777" w:rsidR="00BA3EE1" w:rsidRDefault="00BA3EE1" w:rsidP="00EE0FF5">
      <w:pPr>
        <w:contextualSpacing/>
        <w:rPr>
          <w:rFonts w:ascii="Arial" w:hAnsi="Arial" w:cs="Arial"/>
          <w:sz w:val="20"/>
          <w:szCs w:val="20"/>
        </w:rPr>
      </w:pPr>
    </w:p>
    <w:p w14:paraId="0F1F2B8B" w14:textId="45F8F111" w:rsidR="000C4B69" w:rsidRPr="000C4B69" w:rsidRDefault="00EE0FF5" w:rsidP="00EE0FF5">
      <w:pPr>
        <w:contextualSpacing/>
        <w:rPr>
          <w:rFonts w:ascii="Arial" w:hAnsi="Arial" w:cs="Arial"/>
          <w:color w:val="202122"/>
          <w:sz w:val="21"/>
          <w:szCs w:val="21"/>
          <w:shd w:val="clear" w:color="auto" w:fill="FFFFFF"/>
        </w:rPr>
      </w:pPr>
      <w:r>
        <w:rPr>
          <w:rFonts w:ascii="Arial" w:hAnsi="Arial" w:cs="Arial"/>
          <w:sz w:val="20"/>
          <w:szCs w:val="20"/>
        </w:rPr>
        <w:t xml:space="preserve">                                         </w:t>
      </w:r>
    </w:p>
    <w:p w14:paraId="533CD5F3" w14:textId="28AD5A11" w:rsidR="000C4B69" w:rsidRDefault="000C4B69" w:rsidP="00EE0FF5">
      <w:pPr>
        <w:contextualSpacing/>
        <w:rPr>
          <w:rFonts w:ascii="Arial" w:hAnsi="Arial" w:cs="Arial"/>
          <w:sz w:val="20"/>
          <w:szCs w:val="20"/>
        </w:rPr>
      </w:pPr>
      <w:r>
        <w:rPr>
          <w:rFonts w:ascii="Arial" w:hAnsi="Arial" w:cs="Arial"/>
          <w:sz w:val="20"/>
          <w:szCs w:val="20"/>
        </w:rPr>
        <w:t xml:space="preserve">           </w:t>
      </w:r>
      <w:r w:rsidR="00EE0FF5" w:rsidRPr="00233D11">
        <w:rPr>
          <w:rFonts w:ascii="Arial" w:hAnsi="Arial" w:cs="Arial"/>
          <w:sz w:val="20"/>
          <w:szCs w:val="20"/>
        </w:rPr>
        <w:t xml:space="preserve">C’est un salon qui permettra de comprendre que la géologie n’est pas une science impénétrable. </w:t>
      </w:r>
    </w:p>
    <w:p w14:paraId="78B09BEB" w14:textId="74B915F5" w:rsidR="00EE0FF5" w:rsidRPr="00EE0FF5" w:rsidRDefault="000C4B69" w:rsidP="00EE0FF5">
      <w:pPr>
        <w:contextualSpacing/>
        <w:rPr>
          <w:rFonts w:ascii="Arial" w:hAnsi="Arial" w:cs="Arial"/>
          <w:color w:val="202122"/>
          <w:sz w:val="21"/>
          <w:szCs w:val="21"/>
          <w:shd w:val="clear" w:color="auto" w:fill="FFFFFF"/>
        </w:rPr>
      </w:pPr>
      <w:r>
        <w:rPr>
          <w:rFonts w:ascii="Arial" w:hAnsi="Arial" w:cs="Arial"/>
          <w:sz w:val="20"/>
          <w:szCs w:val="20"/>
        </w:rPr>
        <w:t xml:space="preserve">                </w:t>
      </w:r>
      <w:r w:rsidR="00EE0FF5" w:rsidRPr="00233D11">
        <w:rPr>
          <w:rFonts w:ascii="Arial" w:hAnsi="Arial" w:cs="Arial"/>
          <w:sz w:val="20"/>
          <w:szCs w:val="20"/>
        </w:rPr>
        <w:t xml:space="preserve">Plus de </w:t>
      </w:r>
      <w:r w:rsidR="00EE0FF5" w:rsidRPr="00C716A4">
        <w:rPr>
          <w:rFonts w:ascii="Arial" w:hAnsi="Arial" w:cs="Arial"/>
          <w:b/>
          <w:bCs/>
          <w:sz w:val="20"/>
          <w:szCs w:val="20"/>
        </w:rPr>
        <w:t>70 mètres d’exposition</w:t>
      </w:r>
      <w:r w:rsidR="00EE0FF5" w:rsidRPr="00233D11">
        <w:rPr>
          <w:rFonts w:ascii="Arial" w:hAnsi="Arial" w:cs="Arial"/>
          <w:sz w:val="20"/>
          <w:szCs w:val="20"/>
        </w:rPr>
        <w:t xml:space="preserve"> éveilleront l’intérêt sur deux domaines précis de la géologie.</w:t>
      </w:r>
    </w:p>
    <w:p w14:paraId="7E69DC4C" w14:textId="0DF5E3FE" w:rsidR="00160627" w:rsidRDefault="00EE0FF5">
      <w:pPr>
        <w:contextualSpacing/>
        <w:rPr>
          <w:rFonts w:ascii="Arial" w:hAnsi="Arial" w:cs="Arial"/>
          <w:sz w:val="20"/>
          <w:szCs w:val="20"/>
        </w:rPr>
      </w:pPr>
      <w:r w:rsidRPr="00233D11">
        <w:rPr>
          <w:rFonts w:ascii="Arial" w:hAnsi="Arial" w:cs="Arial"/>
          <w:sz w:val="20"/>
          <w:szCs w:val="20"/>
        </w:rPr>
        <w:t xml:space="preserve">Vous pourrez soit, vous focaliser sur l’histoire de la terre, </w:t>
      </w:r>
      <w:r>
        <w:rPr>
          <w:rFonts w:ascii="Arial" w:hAnsi="Arial" w:cs="Arial"/>
          <w:sz w:val="20"/>
          <w:szCs w:val="20"/>
        </w:rPr>
        <w:t>a</w:t>
      </w:r>
      <w:r w:rsidR="00C716A4">
        <w:rPr>
          <w:rFonts w:ascii="Arial" w:hAnsi="Arial" w:cs="Arial"/>
          <w:sz w:val="20"/>
          <w:szCs w:val="20"/>
        </w:rPr>
        <w:t>u</w:t>
      </w:r>
      <w:r>
        <w:rPr>
          <w:rFonts w:ascii="Arial" w:hAnsi="Arial" w:cs="Arial"/>
          <w:sz w:val="20"/>
          <w:szCs w:val="20"/>
        </w:rPr>
        <w:t xml:space="preserve"> travers </w:t>
      </w:r>
      <w:r w:rsidRPr="00233D11">
        <w:rPr>
          <w:rFonts w:ascii="Arial" w:hAnsi="Arial" w:cs="Arial"/>
          <w:sz w:val="20"/>
          <w:szCs w:val="20"/>
        </w:rPr>
        <w:t xml:space="preserve">des </w:t>
      </w:r>
      <w:r w:rsidRPr="00C716A4">
        <w:rPr>
          <w:rFonts w:ascii="Arial" w:hAnsi="Arial" w:cs="Arial"/>
          <w:b/>
          <w:bCs/>
          <w:sz w:val="20"/>
          <w:szCs w:val="20"/>
        </w:rPr>
        <w:t>fossiles</w:t>
      </w:r>
      <w:r w:rsidRPr="00233D11">
        <w:rPr>
          <w:rFonts w:ascii="Arial" w:hAnsi="Arial" w:cs="Arial"/>
          <w:sz w:val="20"/>
          <w:szCs w:val="20"/>
        </w:rPr>
        <w:t xml:space="preserve"> </w:t>
      </w:r>
      <w:r w:rsidR="0058251C">
        <w:rPr>
          <w:rFonts w:ascii="Arial" w:hAnsi="Arial" w:cs="Arial"/>
          <w:sz w:val="20"/>
          <w:szCs w:val="20"/>
        </w:rPr>
        <w:t>vieux de</w:t>
      </w:r>
      <w:r w:rsidR="0058251C" w:rsidRPr="0058251C">
        <w:rPr>
          <w:rFonts w:ascii="Arial" w:hAnsi="Arial" w:cs="Arial"/>
          <w:sz w:val="20"/>
          <w:szCs w:val="20"/>
        </w:rPr>
        <w:t xml:space="preserve"> millions d’années</w:t>
      </w:r>
      <w:r w:rsidR="0058251C">
        <w:rPr>
          <w:rFonts w:ascii="Arial" w:hAnsi="Arial" w:cs="Arial"/>
          <w:sz w:val="20"/>
          <w:szCs w:val="20"/>
        </w:rPr>
        <w:t>,</w:t>
      </w:r>
    </w:p>
    <w:p w14:paraId="169C0517" w14:textId="080DE267" w:rsidR="000C4B69" w:rsidRDefault="002D76BA" w:rsidP="000C4B69">
      <w:pPr>
        <w:contextualSpacing/>
        <w:rPr>
          <w:rFonts w:ascii="Arial" w:hAnsi="Arial" w:cs="Arial"/>
          <w:sz w:val="20"/>
          <w:szCs w:val="20"/>
        </w:rPr>
      </w:pPr>
      <w:r>
        <w:rPr>
          <w:rFonts w:ascii="Arial" w:hAnsi="Arial" w:cs="Arial"/>
          <w:noProof/>
          <w:color w:val="202122"/>
          <w:sz w:val="20"/>
          <w:szCs w:val="20"/>
        </w:rPr>
        <w:drawing>
          <wp:anchor distT="0" distB="0" distL="114300" distR="114300" simplePos="0" relativeHeight="251658240" behindDoc="1" locked="0" layoutInCell="1" allowOverlap="1" wp14:anchorId="3E784C44" wp14:editId="0C12DCA8">
            <wp:simplePos x="0" y="0"/>
            <wp:positionH relativeFrom="margin">
              <wp:posOffset>5066665</wp:posOffset>
            </wp:positionH>
            <wp:positionV relativeFrom="paragraph">
              <wp:posOffset>113665</wp:posOffset>
            </wp:positionV>
            <wp:extent cx="1819275" cy="16412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r:link="rId9" cstate="print">
                      <a:lum contrast="12000"/>
                      <a:extLst>
                        <a:ext uri="{28A0092B-C50C-407E-A947-70E740481C1C}">
                          <a14:useLocalDpi xmlns:a14="http://schemas.microsoft.com/office/drawing/2010/main" val="0"/>
                        </a:ext>
                      </a:extLst>
                    </a:blip>
                    <a:srcRect b="6362"/>
                    <a:stretch/>
                  </pic:blipFill>
                  <pic:spPr bwMode="auto">
                    <a:xfrm rot="10800000">
                      <a:off x="0" y="0"/>
                      <a:ext cx="1819275" cy="16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B69">
        <w:rPr>
          <w:rFonts w:ascii="Arial" w:hAnsi="Arial" w:cs="Arial"/>
          <w:sz w:val="20"/>
          <w:szCs w:val="20"/>
        </w:rPr>
        <w:t xml:space="preserve">                </w:t>
      </w:r>
      <w:r w:rsidR="00EE0FF5" w:rsidRPr="00233D11">
        <w:rPr>
          <w:rFonts w:ascii="Arial" w:hAnsi="Arial" w:cs="Arial"/>
          <w:sz w:val="20"/>
          <w:szCs w:val="20"/>
        </w:rPr>
        <w:t xml:space="preserve">Ou vous pourrez vous passionner pour la constitution des </w:t>
      </w:r>
      <w:r w:rsidR="00EE0FF5" w:rsidRPr="00C716A4">
        <w:rPr>
          <w:rFonts w:ascii="Arial" w:hAnsi="Arial" w:cs="Arial"/>
          <w:b/>
          <w:bCs/>
          <w:sz w:val="20"/>
          <w:szCs w:val="20"/>
        </w:rPr>
        <w:t>minéraux</w:t>
      </w:r>
      <w:r w:rsidR="00EE0FF5" w:rsidRPr="00233D11">
        <w:rPr>
          <w:rFonts w:ascii="Arial" w:hAnsi="Arial" w:cs="Arial"/>
          <w:sz w:val="20"/>
          <w:szCs w:val="20"/>
        </w:rPr>
        <w:t xml:space="preserve"> de notre exposition.</w:t>
      </w:r>
    </w:p>
    <w:p w14:paraId="69C34B49" w14:textId="277A14CC" w:rsidR="000C4B69" w:rsidRPr="00650C55" w:rsidRDefault="000C4B69" w:rsidP="000C4B69">
      <w:pPr>
        <w:rPr>
          <w:color w:val="000000" w:themeColor="text1"/>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4472C4" w:themeColor="accent1"/>
          <w:sz w:val="36"/>
          <w:szCs w:val="36"/>
          <w14:glow w14:rad="228600">
            <w14:srgbClr w14:val="40EC44"/>
          </w14:glow>
          <w14:textOutline w14:w="9525" w14:cap="rnd" w14:cmpd="sng" w14:algn="ctr">
            <w14:solidFill>
              <w14:srgbClr w14:val="00B0F0"/>
            </w14:solidFill>
            <w14:prstDash w14:val="solid"/>
            <w14:bevel/>
          </w14:textOutline>
        </w:rPr>
        <w:t xml:space="preserve">  </w:t>
      </w:r>
      <w:r w:rsidR="00650C55" w:rsidRPr="00650C55">
        <w:rPr>
          <w:color w:val="000000" w:themeColor="text1"/>
          <w:sz w:val="32"/>
          <w:szCs w:val="32"/>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associations de minéraux : une union pour le plaisir des yeux</w:t>
      </w:r>
      <w:r w:rsidR="00650C55">
        <w:rPr>
          <w:color w:val="000000" w:themeColor="text1"/>
          <w:sz w:val="32"/>
          <w:szCs w:val="32"/>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650C55">
        <w:rPr>
          <w:color w:val="000000" w:themeColor="text1"/>
          <w14:glow w14:rad="228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8FA6F85" w14:textId="77777777" w:rsidR="000C4B69" w:rsidRDefault="000C4B69">
      <w:pPr>
        <w:contextualSpacing/>
        <w:rPr>
          <w:rFonts w:ascii="Arial" w:hAnsi="Arial" w:cs="Arial"/>
          <w:sz w:val="20"/>
          <w:szCs w:val="20"/>
        </w:rPr>
      </w:pPr>
      <w:r w:rsidRPr="00F3479D">
        <w:rPr>
          <w:rFonts w:ascii="Arial" w:hAnsi="Arial" w:cs="Arial"/>
          <w:sz w:val="20"/>
          <w:szCs w:val="20"/>
        </w:rPr>
        <w:t xml:space="preserve">Les associations de minéraux sont des miracles de la nature, il est assez rare de découvrir </w:t>
      </w:r>
    </w:p>
    <w:p w14:paraId="21B2580D" w14:textId="6070A124" w:rsidR="00EE0FF5" w:rsidRDefault="000C4B69">
      <w:pPr>
        <w:contextualSpacing/>
        <w:rPr>
          <w:rFonts w:ascii="Arial" w:hAnsi="Arial" w:cs="Arial"/>
          <w:color w:val="202122"/>
          <w:sz w:val="21"/>
          <w:szCs w:val="21"/>
          <w:shd w:val="clear" w:color="auto" w:fill="FFFFFF"/>
        </w:rPr>
      </w:pPr>
      <w:proofErr w:type="gramStart"/>
      <w:r w:rsidRPr="00F3479D">
        <w:rPr>
          <w:rFonts w:ascii="Arial" w:hAnsi="Arial" w:cs="Arial"/>
          <w:sz w:val="20"/>
          <w:szCs w:val="20"/>
        </w:rPr>
        <w:t>des</w:t>
      </w:r>
      <w:proofErr w:type="gramEnd"/>
      <w:r w:rsidRPr="00F3479D">
        <w:rPr>
          <w:rFonts w:ascii="Arial" w:hAnsi="Arial" w:cs="Arial"/>
          <w:sz w:val="20"/>
          <w:szCs w:val="20"/>
        </w:rPr>
        <w:t xml:space="preserve"> échantillons composés de plusieurs variétés de minéraux esthétiquement équilibrés.</w:t>
      </w:r>
    </w:p>
    <w:p w14:paraId="107D4DC4" w14:textId="53ED32C7" w:rsidR="000C4B69" w:rsidRDefault="00160627">
      <w:pPr>
        <w:contextualSpacing/>
        <w:rPr>
          <w:rFonts w:ascii="Arial" w:hAnsi="Arial" w:cs="Arial"/>
          <w:sz w:val="20"/>
          <w:szCs w:val="20"/>
        </w:rPr>
      </w:pPr>
      <w:proofErr w:type="gramStart"/>
      <w:r w:rsidRPr="00F3479D">
        <w:rPr>
          <w:rFonts w:ascii="Arial" w:hAnsi="Arial" w:cs="Arial"/>
          <w:sz w:val="20"/>
          <w:szCs w:val="20"/>
        </w:rPr>
        <w:t>les</w:t>
      </w:r>
      <w:proofErr w:type="gramEnd"/>
      <w:r w:rsidRPr="00F3479D">
        <w:rPr>
          <w:rFonts w:ascii="Arial" w:hAnsi="Arial" w:cs="Arial"/>
          <w:sz w:val="20"/>
          <w:szCs w:val="20"/>
        </w:rPr>
        <w:t xml:space="preserve"> associations de </w:t>
      </w:r>
      <w:r w:rsidRPr="00C716A4">
        <w:rPr>
          <w:rFonts w:ascii="Arial" w:hAnsi="Arial" w:cs="Arial"/>
          <w:b/>
          <w:bCs/>
          <w:sz w:val="20"/>
          <w:szCs w:val="20"/>
        </w:rPr>
        <w:t>la malachite et de l’azurite</w:t>
      </w:r>
      <w:r w:rsidRPr="00F3479D">
        <w:rPr>
          <w:rFonts w:ascii="Arial" w:hAnsi="Arial" w:cs="Arial"/>
          <w:sz w:val="20"/>
          <w:szCs w:val="20"/>
        </w:rPr>
        <w:t xml:space="preserve"> font partie des plus recherchées. </w:t>
      </w:r>
    </w:p>
    <w:p w14:paraId="21B188BA" w14:textId="7B98FA0F" w:rsidR="000C4B69" w:rsidRDefault="00160627">
      <w:pPr>
        <w:contextualSpacing/>
        <w:rPr>
          <w:rFonts w:ascii="Arial" w:hAnsi="Arial" w:cs="Arial"/>
          <w:sz w:val="20"/>
          <w:szCs w:val="20"/>
        </w:rPr>
      </w:pPr>
      <w:r w:rsidRPr="00F3479D">
        <w:rPr>
          <w:rFonts w:ascii="Arial" w:hAnsi="Arial" w:cs="Arial"/>
          <w:sz w:val="20"/>
          <w:szCs w:val="20"/>
        </w:rPr>
        <w:t xml:space="preserve">La couleur de l’azurite bleue intense est assez rare chez les minéraux cristallisés </w:t>
      </w:r>
    </w:p>
    <w:p w14:paraId="480E1BD5" w14:textId="324EC6EF" w:rsidR="000F52D3" w:rsidRDefault="00045711">
      <w:pPr>
        <w:contextualSpacing/>
        <w:rPr>
          <w:rFonts w:ascii="Arial" w:hAnsi="Arial" w:cs="Arial"/>
          <w:sz w:val="20"/>
          <w:szCs w:val="20"/>
        </w:rPr>
      </w:pPr>
      <w:r>
        <w:rPr>
          <w:noProof/>
        </w:rPr>
        <w:drawing>
          <wp:anchor distT="0" distB="0" distL="114300" distR="114300" simplePos="0" relativeHeight="251662336" behindDoc="0" locked="0" layoutInCell="1" allowOverlap="1" wp14:anchorId="499A6FD2" wp14:editId="06426103">
            <wp:simplePos x="0" y="0"/>
            <wp:positionH relativeFrom="margin">
              <wp:posOffset>-361950</wp:posOffset>
            </wp:positionH>
            <wp:positionV relativeFrom="paragraph">
              <wp:posOffset>200660</wp:posOffset>
            </wp:positionV>
            <wp:extent cx="2647775" cy="23761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4956" b="81092" l="26284" r="94571"/>
                              </a14:imgEffect>
                              <a14:imgEffect>
                                <a14:saturation sat="200000"/>
                              </a14:imgEffect>
                            </a14:imgLayer>
                          </a14:imgProps>
                        </a:ext>
                        <a:ext uri="{28A0092B-C50C-407E-A947-70E740481C1C}">
                          <a14:useLocalDpi xmlns:a14="http://schemas.microsoft.com/office/drawing/2010/main" val="0"/>
                        </a:ext>
                      </a:extLst>
                    </a:blip>
                    <a:srcRect l="24636" r="4927" b="14683"/>
                    <a:stretch/>
                  </pic:blipFill>
                  <pic:spPr bwMode="auto">
                    <a:xfrm>
                      <a:off x="0" y="0"/>
                      <a:ext cx="2647775" cy="237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60627" w:rsidRPr="00F3479D">
        <w:rPr>
          <w:rFonts w:ascii="Arial" w:hAnsi="Arial" w:cs="Arial"/>
          <w:sz w:val="20"/>
          <w:szCs w:val="20"/>
        </w:rPr>
        <w:t>et</w:t>
      </w:r>
      <w:proofErr w:type="gramEnd"/>
      <w:r w:rsidR="00160627" w:rsidRPr="00F3479D">
        <w:rPr>
          <w:rFonts w:ascii="Arial" w:hAnsi="Arial" w:cs="Arial"/>
          <w:sz w:val="20"/>
          <w:szCs w:val="20"/>
        </w:rPr>
        <w:t xml:space="preserve"> le vert amande de la malachite rehausse la beauté des spécimens</w:t>
      </w:r>
      <w:r w:rsidR="002C564D">
        <w:rPr>
          <w:rFonts w:ascii="Arial" w:hAnsi="Arial" w:cs="Arial"/>
          <w:sz w:val="20"/>
          <w:szCs w:val="20"/>
        </w:rPr>
        <w:t>.</w:t>
      </w:r>
    </w:p>
    <w:p w14:paraId="167E813A" w14:textId="750DED1F" w:rsidR="002C564D" w:rsidRDefault="002C564D">
      <w:pPr>
        <w:contextualSpacing/>
        <w:rPr>
          <w:rFonts w:ascii="Arial" w:hAnsi="Arial" w:cs="Arial"/>
          <w:sz w:val="20"/>
          <w:szCs w:val="20"/>
        </w:rPr>
      </w:pPr>
    </w:p>
    <w:p w14:paraId="6E3533AC" w14:textId="780F3381" w:rsidR="002C564D" w:rsidRDefault="002C564D">
      <w:pPr>
        <w:contextualSpacing/>
        <w:rPr>
          <w:rFonts w:ascii="Arial" w:hAnsi="Arial" w:cs="Arial"/>
          <w:sz w:val="20"/>
          <w:szCs w:val="20"/>
        </w:rPr>
      </w:pPr>
    </w:p>
    <w:p w14:paraId="31627296" w14:textId="1F877FB5" w:rsidR="002C564D" w:rsidRDefault="002C564D">
      <w:pPr>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4384" behindDoc="1" locked="0" layoutInCell="1" allowOverlap="1" wp14:anchorId="41DA5CE0" wp14:editId="6F2D78D0">
            <wp:simplePos x="0" y="0"/>
            <wp:positionH relativeFrom="page">
              <wp:posOffset>4543425</wp:posOffset>
            </wp:positionH>
            <wp:positionV relativeFrom="paragraph">
              <wp:posOffset>324485</wp:posOffset>
            </wp:positionV>
            <wp:extent cx="3371850" cy="22479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864" b="96705" l="4619" r="89966">
                                  <a14:foregroundMark x1="13404" y1="52102" x2="12571" y2="61023"/>
                                  <a14:backgroundMark x1="79023" y1="21080" x2="72094" y2="13125"/>
                                  <a14:backgroundMark x1="25142" y1="21818" x2="15714" y2="35227"/>
                                  <a14:backgroundMark x1="13707" y1="73182" x2="21507" y2="86080"/>
                                  <a14:backgroundMark x1="15862" y1="39177" x2="14420" y2="41126"/>
                                  <a14:backgroundMark x1="70584" y1="12662" x2="71954" y2="14610"/>
                                  <a14:backgroundMark x1="14852" y1="43398" x2="15862" y2="39177"/>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202122"/>
          <w:sz w:val="21"/>
          <w:szCs w:val="21"/>
          <w:shd w:val="clear" w:color="auto" w:fill="FFFFFF"/>
        </w:rPr>
        <w:t xml:space="preserve">                                                        </w:t>
      </w:r>
      <w:r w:rsidRPr="00233D11">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trouver les fossiles</w:t>
      </w:r>
      <w:r>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1E76CAE" w14:textId="3A91AB9B" w:rsidR="00133C50" w:rsidRDefault="00133C50">
      <w:pPr>
        <w:contextualSpacing/>
        <w:rPr>
          <w:rFonts w:ascii="Arial" w:hAnsi="Arial" w:cs="Arial"/>
          <w:color w:val="373737"/>
          <w:sz w:val="20"/>
          <w:szCs w:val="20"/>
          <w:shd w:val="clear" w:color="auto" w:fill="FFFFFF"/>
        </w:rPr>
      </w:pPr>
      <w:r>
        <w:rPr>
          <w:rFonts w:ascii="Arial Narrow" w:hAnsi="Arial Narrow"/>
          <w:bCs/>
          <w:color w:val="000000" w:themeColor="text1"/>
          <w:sz w:val="40"/>
          <w:szCs w:val="40"/>
          <w:shd w:val="clear" w:color="auto" w:fill="FFFFFF"/>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2304">
        <w:rPr>
          <w:rFonts w:ascii="Arial" w:hAnsi="Arial" w:cs="Arial"/>
          <w:color w:val="373737"/>
          <w:sz w:val="20"/>
          <w:szCs w:val="20"/>
          <w:shd w:val="clear" w:color="auto" w:fill="FFFFFF"/>
        </w:rPr>
        <w:t xml:space="preserve">Ainsi si je veux trouver une superbe ammonite </w:t>
      </w:r>
    </w:p>
    <w:p w14:paraId="4C5F9664" w14:textId="23324319" w:rsidR="00133C50" w:rsidRDefault="00045711">
      <w:pPr>
        <w:contextualSpacing/>
        <w:rPr>
          <w:rFonts w:ascii="Arial" w:hAnsi="Arial" w:cs="Arial"/>
          <w:color w:val="373737"/>
          <w:sz w:val="20"/>
          <w:szCs w:val="20"/>
          <w:shd w:val="clear" w:color="auto" w:fill="FFFFFF"/>
        </w:rPr>
      </w:pPr>
      <w:r>
        <w:rPr>
          <w:rFonts w:ascii="Arial" w:hAnsi="Arial" w:cs="Arial"/>
          <w:noProof/>
          <w:color w:val="373737"/>
          <w:sz w:val="20"/>
          <w:szCs w:val="20"/>
        </w:rPr>
        <mc:AlternateContent>
          <mc:Choice Requires="wps">
            <w:drawing>
              <wp:anchor distT="0" distB="0" distL="114300" distR="114300" simplePos="0" relativeHeight="251669504" behindDoc="0" locked="0" layoutInCell="1" allowOverlap="1" wp14:anchorId="5A44D83E" wp14:editId="741A49C4">
                <wp:simplePos x="0" y="0"/>
                <wp:positionH relativeFrom="column">
                  <wp:posOffset>4324350</wp:posOffset>
                </wp:positionH>
                <wp:positionV relativeFrom="paragraph">
                  <wp:posOffset>100330</wp:posOffset>
                </wp:positionV>
                <wp:extent cx="342900" cy="0"/>
                <wp:effectExtent l="0" t="76200" r="19050" b="95250"/>
                <wp:wrapNone/>
                <wp:docPr id="9" name="Connecteur droit avec flèche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F08AD9" id="_x0000_t32" coordsize="21600,21600" o:spt="32" o:oned="t" path="m,l21600,21600e" filled="f">
                <v:path arrowok="t" fillok="f" o:connecttype="none"/>
                <o:lock v:ext="edit" shapetype="t"/>
              </v:shapetype>
              <v:shape id="Connecteur droit avec flèche 9" o:spid="_x0000_s1026" type="#_x0000_t32" style="position:absolute;margin-left:340.5pt;margin-top:7.9pt;width:2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" strokecolor="#4472c4 [3204]" strokeweight=".5pt">
                <v:stroke endarrow="block" joinstyle="miter"/>
              </v:shape>
            </w:pict>
          </mc:Fallback>
        </mc:AlternateContent>
      </w:r>
      <w:r w:rsidR="00133C50">
        <w:rPr>
          <w:rFonts w:ascii="Arial" w:hAnsi="Arial" w:cs="Arial"/>
          <w:color w:val="373737"/>
          <w:sz w:val="20"/>
          <w:szCs w:val="20"/>
          <w:shd w:val="clear" w:color="auto" w:fill="FFFFFF"/>
        </w:rPr>
        <w:t xml:space="preserve">                                                               </w:t>
      </w:r>
      <w:proofErr w:type="gramStart"/>
      <w:r w:rsidR="00133C50" w:rsidRPr="00FC2304">
        <w:rPr>
          <w:rFonts w:ascii="Arial" w:hAnsi="Arial" w:cs="Arial"/>
          <w:color w:val="373737"/>
          <w:sz w:val="20"/>
          <w:szCs w:val="20"/>
          <w:shd w:val="clear" w:color="auto" w:fill="FFFFFF"/>
        </w:rPr>
        <w:t>telle</w:t>
      </w:r>
      <w:proofErr w:type="gramEnd"/>
      <w:r w:rsidR="00133C50" w:rsidRPr="00FC2304">
        <w:rPr>
          <w:rFonts w:ascii="Arial" w:hAnsi="Arial" w:cs="Arial"/>
          <w:color w:val="373737"/>
          <w:sz w:val="20"/>
          <w:szCs w:val="20"/>
          <w:shd w:val="clear" w:color="auto" w:fill="FFFFFF"/>
        </w:rPr>
        <w:t xml:space="preserve"> que cette </w:t>
      </w:r>
      <w:r w:rsidR="00133C50" w:rsidRPr="00C716A4">
        <w:rPr>
          <w:rFonts w:ascii="Arial" w:hAnsi="Arial" w:cs="Arial"/>
          <w:b/>
          <w:bCs/>
          <w:color w:val="373737"/>
          <w:sz w:val="20"/>
          <w:szCs w:val="20"/>
          <w:shd w:val="clear" w:color="auto" w:fill="FFFFFF"/>
        </w:rPr>
        <w:t>Périlytoceras jurense</w:t>
      </w:r>
      <w:r w:rsidR="00133C50" w:rsidRPr="00FC2304">
        <w:rPr>
          <w:rFonts w:ascii="Arial" w:hAnsi="Arial" w:cs="Arial"/>
          <w:color w:val="373737"/>
          <w:sz w:val="20"/>
          <w:szCs w:val="20"/>
          <w:shd w:val="clear" w:color="auto" w:fill="FFFFFF"/>
        </w:rPr>
        <w:t>,</w:t>
      </w:r>
    </w:p>
    <w:p w14:paraId="0798B33A" w14:textId="1A10055F" w:rsidR="00133C50" w:rsidRDefault="002D76BA">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 xml:space="preserve">                                                                </w:t>
      </w:r>
      <w:r w:rsidR="00133C50" w:rsidRPr="00FC2304">
        <w:rPr>
          <w:rFonts w:ascii="Arial" w:hAnsi="Arial" w:cs="Arial"/>
          <w:color w:val="373737"/>
          <w:sz w:val="20"/>
          <w:szCs w:val="20"/>
          <w:shd w:val="clear" w:color="auto" w:fill="FFFFFF"/>
        </w:rPr>
        <w:t xml:space="preserve"> </w:t>
      </w:r>
      <w:proofErr w:type="gramStart"/>
      <w:r w:rsidR="00133C50" w:rsidRPr="00FC2304">
        <w:rPr>
          <w:rFonts w:ascii="Arial" w:hAnsi="Arial" w:cs="Arial"/>
          <w:color w:val="373737"/>
          <w:sz w:val="20"/>
          <w:szCs w:val="20"/>
          <w:shd w:val="clear" w:color="auto" w:fill="FFFFFF"/>
        </w:rPr>
        <w:t>je</w:t>
      </w:r>
      <w:proofErr w:type="gramEnd"/>
      <w:r w:rsidR="00133C50" w:rsidRPr="00FC2304">
        <w:rPr>
          <w:rFonts w:ascii="Arial" w:hAnsi="Arial" w:cs="Arial"/>
          <w:color w:val="373737"/>
          <w:sz w:val="20"/>
          <w:szCs w:val="20"/>
          <w:shd w:val="clear" w:color="auto" w:fill="FFFFFF"/>
        </w:rPr>
        <w:t xml:space="preserve"> vais rechercher dans la littérature ou </w:t>
      </w:r>
    </w:p>
    <w:p w14:paraId="5E51F0F6" w14:textId="1EE5AB17" w:rsidR="00133C50" w:rsidRDefault="002D76BA">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 xml:space="preserve">                                                                      </w:t>
      </w:r>
      <w:proofErr w:type="gramStart"/>
      <w:r w:rsidR="00133C50" w:rsidRPr="00FC2304">
        <w:rPr>
          <w:rFonts w:ascii="Arial" w:hAnsi="Arial" w:cs="Arial"/>
          <w:color w:val="373737"/>
          <w:sz w:val="20"/>
          <w:szCs w:val="20"/>
          <w:shd w:val="clear" w:color="auto" w:fill="FFFFFF"/>
        </w:rPr>
        <w:t>sur</w:t>
      </w:r>
      <w:proofErr w:type="gramEnd"/>
      <w:r w:rsidR="00133C50" w:rsidRPr="00FC2304">
        <w:rPr>
          <w:rFonts w:ascii="Arial" w:hAnsi="Arial" w:cs="Arial"/>
          <w:color w:val="373737"/>
          <w:sz w:val="20"/>
          <w:szCs w:val="20"/>
          <w:shd w:val="clear" w:color="auto" w:fill="FFFFFF"/>
        </w:rPr>
        <w:t xml:space="preserve"> internet l’</w:t>
      </w:r>
      <w:r w:rsidR="007B06C4" w:rsidRPr="00FC2304">
        <w:rPr>
          <w:rFonts w:ascii="Arial" w:hAnsi="Arial" w:cs="Arial"/>
          <w:color w:val="373737"/>
          <w:sz w:val="20"/>
          <w:szCs w:val="20"/>
          <w:shd w:val="clear" w:color="auto" w:fill="FFFFFF"/>
        </w:rPr>
        <w:t>ère</w:t>
      </w:r>
      <w:r w:rsidR="00133C50" w:rsidRPr="00FC2304">
        <w:rPr>
          <w:rFonts w:ascii="Arial" w:hAnsi="Arial" w:cs="Arial"/>
          <w:color w:val="373737"/>
          <w:sz w:val="20"/>
          <w:szCs w:val="20"/>
          <w:shd w:val="clear" w:color="auto" w:fill="FFFFFF"/>
        </w:rPr>
        <w:t xml:space="preserve"> de présence </w:t>
      </w:r>
    </w:p>
    <w:p w14:paraId="1E558ED0" w14:textId="675F536B" w:rsidR="00160627" w:rsidRPr="002D76BA" w:rsidRDefault="002D76BA">
      <w:pPr>
        <w:contextualSpacing/>
        <w:rPr>
          <w:rFonts w:ascii="Arial" w:hAnsi="Arial" w:cs="Arial"/>
          <w:color w:val="202122"/>
          <w:sz w:val="21"/>
          <w:szCs w:val="21"/>
          <w:shd w:val="clear" w:color="auto" w:fill="FFFFFF"/>
        </w:rPr>
      </w:pPr>
      <w:r>
        <w:rPr>
          <w:rFonts w:ascii="Arial" w:hAnsi="Arial" w:cs="Arial"/>
          <w:color w:val="373737"/>
          <w:sz w:val="20"/>
          <w:szCs w:val="20"/>
          <w:shd w:val="clear" w:color="auto" w:fill="FFFFFF"/>
        </w:rPr>
        <w:t xml:space="preserve">                                                                     </w:t>
      </w:r>
      <w:proofErr w:type="gramStart"/>
      <w:r w:rsidRPr="00FC2304">
        <w:rPr>
          <w:rFonts w:ascii="Arial" w:hAnsi="Arial" w:cs="Arial"/>
          <w:color w:val="373737"/>
          <w:sz w:val="20"/>
          <w:szCs w:val="20"/>
          <w:shd w:val="clear" w:color="auto" w:fill="FFFFFF"/>
        </w:rPr>
        <w:t>de</w:t>
      </w:r>
      <w:proofErr w:type="gramEnd"/>
      <w:r w:rsidRPr="00FC2304">
        <w:rPr>
          <w:rFonts w:ascii="Arial" w:hAnsi="Arial" w:cs="Arial"/>
          <w:color w:val="373737"/>
          <w:sz w:val="20"/>
          <w:szCs w:val="20"/>
          <w:shd w:val="clear" w:color="auto" w:fill="FFFFFF"/>
        </w:rPr>
        <w:t xml:space="preserve"> ce fossile</w:t>
      </w:r>
      <w:r>
        <w:rPr>
          <w:rFonts w:ascii="Arial" w:hAnsi="Arial" w:cs="Arial"/>
          <w:color w:val="373737"/>
          <w:sz w:val="20"/>
          <w:szCs w:val="20"/>
          <w:shd w:val="clear" w:color="auto" w:fill="FFFFFF"/>
        </w:rPr>
        <w:t xml:space="preserve"> </w:t>
      </w:r>
      <w:r w:rsidR="00133C50" w:rsidRPr="00FC2304">
        <w:rPr>
          <w:rFonts w:ascii="Arial" w:hAnsi="Arial" w:cs="Arial"/>
          <w:color w:val="373737"/>
          <w:sz w:val="20"/>
          <w:szCs w:val="20"/>
          <w:shd w:val="clear" w:color="auto" w:fill="FFFFFF"/>
        </w:rPr>
        <w:t>dans l’échelle des temps.</w:t>
      </w:r>
    </w:p>
    <w:p w14:paraId="58143E7C" w14:textId="6BE141C2" w:rsidR="002C564D" w:rsidRDefault="002C564D" w:rsidP="002C564D">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 xml:space="preserve">                                                                       </w:t>
      </w:r>
      <w:r w:rsidRPr="00FC2304">
        <w:rPr>
          <w:rFonts w:ascii="Arial" w:hAnsi="Arial" w:cs="Arial"/>
          <w:color w:val="373737"/>
          <w:sz w:val="20"/>
          <w:szCs w:val="20"/>
          <w:shd w:val="clear" w:color="auto" w:fill="FFFFFF"/>
        </w:rPr>
        <w:t xml:space="preserve">Sur le terrain je rechercherai </w:t>
      </w:r>
    </w:p>
    <w:p w14:paraId="7E9237DD" w14:textId="5383347C" w:rsidR="002C564D" w:rsidRDefault="002C564D" w:rsidP="002C564D">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 xml:space="preserve">                                                                         </w:t>
      </w:r>
      <w:proofErr w:type="gramStart"/>
      <w:r w:rsidRPr="00FC2304">
        <w:rPr>
          <w:rFonts w:ascii="Arial" w:hAnsi="Arial" w:cs="Arial"/>
          <w:color w:val="373737"/>
          <w:sz w:val="20"/>
          <w:szCs w:val="20"/>
          <w:shd w:val="clear" w:color="auto" w:fill="FFFFFF"/>
        </w:rPr>
        <w:t>en</w:t>
      </w:r>
      <w:proofErr w:type="gramEnd"/>
      <w:r w:rsidRPr="00FC2304">
        <w:rPr>
          <w:rFonts w:ascii="Arial" w:hAnsi="Arial" w:cs="Arial"/>
          <w:color w:val="373737"/>
          <w:sz w:val="20"/>
          <w:szCs w:val="20"/>
          <w:shd w:val="clear" w:color="auto" w:fill="FFFFFF"/>
        </w:rPr>
        <w:t xml:space="preserve"> premier le</w:t>
      </w:r>
      <w:r>
        <w:rPr>
          <w:rFonts w:ascii="Arial" w:hAnsi="Arial" w:cs="Arial"/>
          <w:color w:val="373737"/>
          <w:sz w:val="20"/>
          <w:szCs w:val="20"/>
          <w:shd w:val="clear" w:color="auto" w:fill="FFFFFF"/>
        </w:rPr>
        <w:t xml:space="preserve"> f</w:t>
      </w:r>
      <w:r w:rsidRPr="00FC2304">
        <w:rPr>
          <w:rFonts w:ascii="Arial" w:hAnsi="Arial" w:cs="Arial"/>
          <w:color w:val="373737"/>
          <w:sz w:val="20"/>
          <w:szCs w:val="20"/>
          <w:shd w:val="clear" w:color="auto" w:fill="FFFFFF"/>
        </w:rPr>
        <w:t xml:space="preserve">ossile repère, </w:t>
      </w:r>
    </w:p>
    <w:p w14:paraId="63506C64" w14:textId="1323B0F5" w:rsidR="002C564D" w:rsidRDefault="00045711" w:rsidP="002C564D">
      <w:pPr>
        <w:contextualSpacing/>
        <w:rPr>
          <w:rFonts w:ascii="Arial" w:hAnsi="Arial" w:cs="Arial"/>
          <w:color w:val="373737"/>
          <w:sz w:val="20"/>
          <w:szCs w:val="20"/>
          <w:shd w:val="clear" w:color="auto" w:fill="FFFFFF"/>
        </w:rPr>
      </w:pPr>
      <w:r>
        <w:rPr>
          <w:rFonts w:ascii="Arial" w:hAnsi="Arial" w:cs="Arial"/>
          <w:noProof/>
          <w:color w:val="373737"/>
          <w:sz w:val="20"/>
          <w:szCs w:val="20"/>
        </w:rPr>
        <mc:AlternateContent>
          <mc:Choice Requires="wps">
            <w:drawing>
              <wp:anchor distT="0" distB="0" distL="114300" distR="114300" simplePos="0" relativeHeight="251670528" behindDoc="0" locked="0" layoutInCell="1" allowOverlap="1" wp14:anchorId="5B4852D6" wp14:editId="3397E5F1">
                <wp:simplePos x="0" y="0"/>
                <wp:positionH relativeFrom="column">
                  <wp:posOffset>-76200</wp:posOffset>
                </wp:positionH>
                <wp:positionV relativeFrom="paragraph">
                  <wp:posOffset>167005</wp:posOffset>
                </wp:positionV>
                <wp:extent cx="9525" cy="533400"/>
                <wp:effectExtent l="76200" t="38100" r="66675" b="19050"/>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95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10EBD" id="Connecteur droit avec flèche 10" o:spid="_x0000_s1026" type="#_x0000_t32" style="position:absolute;margin-left:-6pt;margin-top:13.15pt;width:.75pt;height:42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" strokecolor="#4472c4 [3204]" strokeweight=".5pt">
                <v:stroke endarrow="block" joinstyle="miter"/>
              </v:shape>
            </w:pict>
          </mc:Fallback>
        </mc:AlternateContent>
      </w:r>
      <w:r w:rsidR="002C564D">
        <w:rPr>
          <w:rFonts w:ascii="Arial" w:hAnsi="Arial" w:cs="Arial"/>
          <w:color w:val="373737"/>
          <w:sz w:val="20"/>
          <w:szCs w:val="20"/>
          <w:shd w:val="clear" w:color="auto" w:fill="FFFFFF"/>
        </w:rPr>
        <w:t xml:space="preserve">                                                                                  </w:t>
      </w:r>
      <w:proofErr w:type="gramStart"/>
      <w:r w:rsidR="002C564D" w:rsidRPr="00FC2304">
        <w:rPr>
          <w:rFonts w:ascii="Arial" w:hAnsi="Arial" w:cs="Arial"/>
          <w:color w:val="373737"/>
          <w:sz w:val="20"/>
          <w:szCs w:val="20"/>
          <w:shd w:val="clear" w:color="auto" w:fill="FFFFFF"/>
        </w:rPr>
        <w:t>pour</w:t>
      </w:r>
      <w:proofErr w:type="gramEnd"/>
      <w:r w:rsidR="002C564D" w:rsidRPr="00FC2304">
        <w:rPr>
          <w:rFonts w:ascii="Arial" w:hAnsi="Arial" w:cs="Arial"/>
          <w:color w:val="373737"/>
          <w:sz w:val="20"/>
          <w:szCs w:val="20"/>
          <w:shd w:val="clear" w:color="auto" w:fill="FFFFFF"/>
        </w:rPr>
        <w:t xml:space="preserve"> enfin tomber </w:t>
      </w:r>
    </w:p>
    <w:p w14:paraId="2CFC61EB" w14:textId="0FC95135" w:rsidR="002C564D" w:rsidRDefault="002C564D" w:rsidP="002C564D">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 xml:space="preserve">                                                                         </w:t>
      </w:r>
      <w:proofErr w:type="gramStart"/>
      <w:r w:rsidRPr="00FC2304">
        <w:rPr>
          <w:rFonts w:ascii="Arial" w:hAnsi="Arial" w:cs="Arial"/>
          <w:color w:val="373737"/>
          <w:sz w:val="20"/>
          <w:szCs w:val="20"/>
          <w:shd w:val="clear" w:color="auto" w:fill="FFFFFF"/>
        </w:rPr>
        <w:t>sur</w:t>
      </w:r>
      <w:proofErr w:type="gramEnd"/>
      <w:r w:rsidRPr="00FC2304">
        <w:rPr>
          <w:rFonts w:ascii="Arial" w:hAnsi="Arial" w:cs="Arial"/>
          <w:color w:val="373737"/>
          <w:sz w:val="20"/>
          <w:szCs w:val="20"/>
          <w:shd w:val="clear" w:color="auto" w:fill="FFFFFF"/>
        </w:rPr>
        <w:t xml:space="preserve"> l’objet de ma recherche. </w:t>
      </w:r>
      <w:r>
        <w:rPr>
          <w:rFonts w:ascii="Arial" w:hAnsi="Arial" w:cs="Arial"/>
          <w:color w:val="373737"/>
          <w:sz w:val="20"/>
          <w:szCs w:val="20"/>
          <w:shd w:val="clear" w:color="auto" w:fill="FFFFFF"/>
        </w:rPr>
        <w:t xml:space="preserve"> </w:t>
      </w:r>
    </w:p>
    <w:p w14:paraId="78B68A2E" w14:textId="77777777" w:rsidR="00133C50" w:rsidRDefault="002C564D" w:rsidP="00133C50">
      <w:pPr>
        <w:contextualSpacing/>
        <w:rPr>
          <w:rFonts w:ascii="Arial" w:hAnsi="Arial" w:cs="Arial"/>
          <w:sz w:val="20"/>
          <w:szCs w:val="20"/>
        </w:rPr>
      </w:pPr>
      <w:r>
        <w:rPr>
          <w:rFonts w:ascii="Arial" w:hAnsi="Arial" w:cs="Arial"/>
          <w:color w:val="373737"/>
          <w:sz w:val="20"/>
          <w:szCs w:val="20"/>
          <w:shd w:val="clear" w:color="auto" w:fill="FFFFFF"/>
        </w:rPr>
        <w:t xml:space="preserve">                                                                  La superbe </w:t>
      </w:r>
      <w:r w:rsidRPr="00FC2304">
        <w:rPr>
          <w:rFonts w:ascii="Arial" w:hAnsi="Arial" w:cs="Arial"/>
          <w:color w:val="373737"/>
          <w:sz w:val="20"/>
          <w:szCs w:val="20"/>
          <w:shd w:val="clear" w:color="auto" w:fill="FFFFFF"/>
        </w:rPr>
        <w:t>Périlytoceras jurense,</w:t>
      </w:r>
    </w:p>
    <w:p w14:paraId="15494E2C" w14:textId="50038FD5" w:rsidR="00133C50" w:rsidRDefault="00133C50" w:rsidP="002C564D">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L</w:t>
      </w:r>
      <w:r w:rsidRPr="00FC2304">
        <w:rPr>
          <w:rFonts w:ascii="Arial" w:hAnsi="Arial" w:cs="Arial"/>
          <w:color w:val="373737"/>
          <w:sz w:val="20"/>
          <w:szCs w:val="20"/>
          <w:shd w:val="clear" w:color="auto" w:fill="FFFFFF"/>
        </w:rPr>
        <w:t>e</w:t>
      </w:r>
      <w:r w:rsidR="002D76BA">
        <w:rPr>
          <w:rFonts w:ascii="Arial" w:hAnsi="Arial" w:cs="Arial"/>
          <w:color w:val="373737"/>
          <w:sz w:val="20"/>
          <w:szCs w:val="20"/>
          <w:shd w:val="clear" w:color="auto" w:fill="FFFFFF"/>
        </w:rPr>
        <w:t>s</w:t>
      </w:r>
      <w:r w:rsidRPr="00FC2304">
        <w:rPr>
          <w:rFonts w:ascii="Arial" w:hAnsi="Arial" w:cs="Arial"/>
          <w:color w:val="373737"/>
          <w:sz w:val="20"/>
          <w:szCs w:val="20"/>
          <w:shd w:val="clear" w:color="auto" w:fill="FFFFFF"/>
        </w:rPr>
        <w:t xml:space="preserve"> précieux fossile</w:t>
      </w:r>
      <w:r w:rsidR="002D76BA">
        <w:rPr>
          <w:rFonts w:ascii="Arial" w:hAnsi="Arial" w:cs="Arial"/>
          <w:color w:val="373737"/>
          <w:sz w:val="20"/>
          <w:szCs w:val="20"/>
          <w:shd w:val="clear" w:color="auto" w:fill="FFFFFF"/>
        </w:rPr>
        <w:t>s</w:t>
      </w:r>
      <w:r w:rsidRPr="00FC2304">
        <w:rPr>
          <w:rFonts w:ascii="Arial" w:hAnsi="Arial" w:cs="Arial"/>
          <w:color w:val="373737"/>
          <w:sz w:val="20"/>
          <w:szCs w:val="20"/>
          <w:shd w:val="clear" w:color="auto" w:fill="FFFFFF"/>
        </w:rPr>
        <w:t xml:space="preserve"> repère</w:t>
      </w:r>
      <w:r w:rsidR="002D76BA">
        <w:rPr>
          <w:rFonts w:ascii="Arial" w:hAnsi="Arial" w:cs="Arial"/>
          <w:color w:val="373737"/>
          <w:sz w:val="20"/>
          <w:szCs w:val="20"/>
          <w:shd w:val="clear" w:color="auto" w:fill="FFFFFF"/>
        </w:rPr>
        <w:t>s</w:t>
      </w:r>
      <w:r w:rsidRPr="00FC2304">
        <w:rPr>
          <w:rFonts w:ascii="Arial" w:hAnsi="Arial" w:cs="Arial"/>
          <w:color w:val="373737"/>
          <w:sz w:val="20"/>
          <w:szCs w:val="20"/>
          <w:shd w:val="clear" w:color="auto" w:fill="FFFFFF"/>
        </w:rPr>
        <w:t>, dans</w:t>
      </w:r>
      <w:r>
        <w:rPr>
          <w:rFonts w:ascii="Arial" w:hAnsi="Arial" w:cs="Arial"/>
          <w:color w:val="373737"/>
          <w:sz w:val="20"/>
          <w:szCs w:val="20"/>
          <w:shd w:val="clear" w:color="auto" w:fill="FFFFFF"/>
        </w:rPr>
        <w:t xml:space="preserve">              </w:t>
      </w:r>
      <w:r w:rsidRPr="00FC2304">
        <w:rPr>
          <w:rFonts w:ascii="Arial" w:hAnsi="Arial" w:cs="Arial"/>
          <w:color w:val="373737"/>
          <w:sz w:val="20"/>
          <w:szCs w:val="20"/>
          <w:shd w:val="clear" w:color="auto" w:fill="FFFFFF"/>
        </w:rPr>
        <w:t>Dans la démarche on n’est pas loin</w:t>
      </w:r>
    </w:p>
    <w:p w14:paraId="20F07526" w14:textId="3428E3AC" w:rsidR="002C564D" w:rsidRPr="00133C50" w:rsidRDefault="00133C50" w:rsidP="002C564D">
      <w:pPr>
        <w:contextualSpacing/>
        <w:rPr>
          <w:rFonts w:ascii="Arial" w:hAnsi="Arial" w:cs="Arial"/>
          <w:sz w:val="20"/>
          <w:szCs w:val="20"/>
        </w:rPr>
      </w:pPr>
      <w:proofErr w:type="gramStart"/>
      <w:r w:rsidRPr="00FC2304">
        <w:rPr>
          <w:rFonts w:ascii="Arial" w:hAnsi="Arial" w:cs="Arial"/>
          <w:color w:val="373737"/>
          <w:sz w:val="20"/>
          <w:szCs w:val="20"/>
          <w:shd w:val="clear" w:color="auto" w:fill="FFFFFF"/>
        </w:rPr>
        <w:t>ce</w:t>
      </w:r>
      <w:proofErr w:type="gramEnd"/>
      <w:r w:rsidRPr="00FC2304">
        <w:rPr>
          <w:rFonts w:ascii="Arial" w:hAnsi="Arial" w:cs="Arial"/>
          <w:color w:val="373737"/>
          <w:sz w:val="20"/>
          <w:szCs w:val="20"/>
          <w:shd w:val="clear" w:color="auto" w:fill="FFFFFF"/>
        </w:rPr>
        <w:t xml:space="preserve"> cas</w:t>
      </w:r>
      <w:r>
        <w:rPr>
          <w:rFonts w:ascii="Arial" w:hAnsi="Arial" w:cs="Arial"/>
          <w:color w:val="373737"/>
          <w:sz w:val="20"/>
          <w:szCs w:val="20"/>
          <w:shd w:val="clear" w:color="auto" w:fill="FFFFFF"/>
        </w:rPr>
        <w:t xml:space="preserve"> </w:t>
      </w:r>
      <w:r w:rsidRPr="00C716A4">
        <w:rPr>
          <w:rFonts w:ascii="Arial" w:hAnsi="Arial" w:cs="Arial"/>
          <w:b/>
          <w:bCs/>
          <w:color w:val="373737"/>
          <w:sz w:val="20"/>
          <w:szCs w:val="20"/>
          <w:shd w:val="clear" w:color="auto" w:fill="FFFFFF"/>
        </w:rPr>
        <w:t>Grammoceras thouarsence</w:t>
      </w:r>
      <w:r w:rsidR="002C564D">
        <w:rPr>
          <w:rFonts w:ascii="Arial" w:hAnsi="Arial" w:cs="Arial"/>
          <w:color w:val="373737"/>
          <w:sz w:val="20"/>
          <w:szCs w:val="20"/>
          <w:shd w:val="clear" w:color="auto" w:fill="FFFFFF"/>
        </w:rPr>
        <w:t xml:space="preserve">  </w:t>
      </w:r>
      <w:r>
        <w:rPr>
          <w:rFonts w:ascii="Arial" w:hAnsi="Arial" w:cs="Arial"/>
          <w:color w:val="373737"/>
          <w:sz w:val="20"/>
          <w:szCs w:val="20"/>
          <w:shd w:val="clear" w:color="auto" w:fill="FFFFFF"/>
        </w:rPr>
        <w:t xml:space="preserve">                  </w:t>
      </w:r>
      <w:r w:rsidRPr="00FC2304">
        <w:rPr>
          <w:rFonts w:ascii="Arial" w:hAnsi="Arial" w:cs="Arial"/>
          <w:color w:val="373737"/>
          <w:sz w:val="20"/>
          <w:szCs w:val="20"/>
          <w:shd w:val="clear" w:color="auto" w:fill="FFFFFF"/>
        </w:rPr>
        <w:t>de l’escape game actuel</w:t>
      </w:r>
      <w:r>
        <w:rPr>
          <w:rFonts w:ascii="Arial" w:hAnsi="Arial" w:cs="Arial"/>
          <w:color w:val="373737"/>
          <w:sz w:val="20"/>
          <w:szCs w:val="20"/>
          <w:shd w:val="clear" w:color="auto" w:fill="FFFFFF"/>
        </w:rPr>
        <w:t>…</w:t>
      </w:r>
      <w:r w:rsidR="002C564D">
        <w:rPr>
          <w:rFonts w:ascii="Arial" w:hAnsi="Arial" w:cs="Arial"/>
          <w:color w:val="373737"/>
          <w:sz w:val="20"/>
          <w:szCs w:val="20"/>
          <w:shd w:val="clear" w:color="auto" w:fill="FFFFFF"/>
        </w:rPr>
        <w:t xml:space="preserve">                                                       </w:t>
      </w:r>
    </w:p>
    <w:p w14:paraId="077263A7" w14:textId="2A2A97C5" w:rsidR="002C564D" w:rsidRPr="00FC2304" w:rsidRDefault="002C564D" w:rsidP="002C564D">
      <w:pPr>
        <w:contextualSpacing/>
        <w:rPr>
          <w:rFonts w:ascii="Arial" w:hAnsi="Arial" w:cs="Arial"/>
          <w:color w:val="373737"/>
          <w:sz w:val="20"/>
          <w:szCs w:val="20"/>
          <w:shd w:val="clear" w:color="auto" w:fill="FFFFFF"/>
        </w:rPr>
      </w:pPr>
      <w:r>
        <w:rPr>
          <w:rFonts w:ascii="Arial" w:hAnsi="Arial" w:cs="Arial"/>
          <w:color w:val="373737"/>
          <w:sz w:val="20"/>
          <w:szCs w:val="20"/>
          <w:shd w:val="clear" w:color="auto" w:fill="FFFFFF"/>
        </w:rPr>
        <w:t xml:space="preserve">                                                  </w:t>
      </w:r>
      <w:r w:rsidR="00133C50">
        <w:rPr>
          <w:rFonts w:ascii="Arial" w:hAnsi="Arial" w:cs="Arial"/>
          <w:color w:val="373737"/>
          <w:sz w:val="20"/>
          <w:szCs w:val="20"/>
          <w:shd w:val="clear" w:color="auto" w:fill="FFFFFF"/>
        </w:rPr>
        <w:t xml:space="preserve">                             </w:t>
      </w:r>
      <w:r w:rsidR="00133C50" w:rsidRPr="00FC2304">
        <w:rPr>
          <w:rFonts w:ascii="Arial" w:hAnsi="Arial" w:cs="Arial"/>
          <w:color w:val="373737"/>
          <w:sz w:val="20"/>
          <w:szCs w:val="20"/>
          <w:shd w:val="clear" w:color="auto" w:fill="FFFFFF"/>
        </w:rPr>
        <w:t>Que du bonheur</w:t>
      </w:r>
      <w:r w:rsidR="00133C50">
        <w:rPr>
          <w:rFonts w:ascii="Arial" w:hAnsi="Arial" w:cs="Arial"/>
          <w:color w:val="373737"/>
          <w:sz w:val="20"/>
          <w:szCs w:val="20"/>
          <w:shd w:val="clear" w:color="auto" w:fill="FFFFFF"/>
        </w:rPr>
        <w:t> !</w:t>
      </w:r>
      <w:r>
        <w:rPr>
          <w:rFonts w:ascii="Arial" w:hAnsi="Arial" w:cs="Arial"/>
          <w:color w:val="373737"/>
          <w:sz w:val="20"/>
          <w:szCs w:val="20"/>
          <w:shd w:val="clear" w:color="auto" w:fill="FFFFFF"/>
        </w:rPr>
        <w:t xml:space="preserve">  </w:t>
      </w:r>
    </w:p>
    <w:p w14:paraId="16BB5770" w14:textId="2928B7A7" w:rsidR="00160627" w:rsidRPr="00486348" w:rsidRDefault="002D76BA">
      <w:pPr>
        <w:contextualSpacing/>
        <w:rPr>
          <w:rFonts w:ascii="Arial" w:hAnsi="Arial" w:cs="Arial"/>
          <w:b/>
          <w:bCs/>
          <w:color w:val="FF0000"/>
          <w:sz w:val="32"/>
          <w:szCs w:val="32"/>
          <w:shd w:val="clear" w:color="auto" w:fill="FFFFFF"/>
        </w:rPr>
      </w:pPr>
      <w:r>
        <w:rPr>
          <w:b/>
          <w:bCs/>
          <w:color w:val="70AD47"/>
          <w:spacing w:val="10"/>
          <w:sz w:val="36"/>
          <w:szCs w:val="36"/>
          <w14:glow w14:rad="101600">
            <w14:srgbClr w14:val="00B050">
              <w14:alpha w14:val="40000"/>
            </w14:srgb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486348" w:rsidRPr="00E35688">
        <w:rPr>
          <w:b/>
          <w:bCs/>
          <w:noProof/>
          <w:color w:val="FF0000"/>
          <w:sz w:val="32"/>
          <w:szCs w:val="32"/>
        </w:rPr>
        <w:t>Les paléoclimats aux temps des mammouths</w:t>
      </w:r>
      <w:r>
        <w:rPr>
          <w:b/>
          <w:bCs/>
          <w:color w:val="70AD47"/>
          <w:spacing w:val="10"/>
          <w:sz w:val="36"/>
          <w:szCs w:val="36"/>
          <w14:glow w14:rad="101600">
            <w14:srgbClr w14:val="00B050">
              <w14:alpha w14:val="40000"/>
            </w14:srgb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7CA556D7" w14:textId="704AEB37" w:rsidR="002D76BA" w:rsidRDefault="00160627">
      <w:pPr>
        <w:contextualSpacing/>
        <w:rPr>
          <w:rFonts w:ascii="Arial" w:hAnsi="Arial" w:cs="Arial"/>
          <w:color w:val="202122"/>
          <w:sz w:val="20"/>
          <w:szCs w:val="20"/>
          <w:shd w:val="clear" w:color="auto" w:fill="FFFFFF"/>
        </w:rPr>
      </w:pPr>
      <w:r w:rsidRPr="00C716A4">
        <w:rPr>
          <w:rFonts w:ascii="Arial" w:hAnsi="Arial" w:cs="Arial"/>
          <w:color w:val="202122"/>
          <w:sz w:val="20"/>
          <w:szCs w:val="20"/>
          <w:shd w:val="clear" w:color="auto" w:fill="FFFFFF"/>
        </w:rPr>
        <w:t xml:space="preserve">Mr </w:t>
      </w:r>
      <w:r w:rsidR="00665571">
        <w:rPr>
          <w:rFonts w:ascii="Arial" w:hAnsi="Arial" w:cs="Arial"/>
          <w:color w:val="202122"/>
          <w:sz w:val="20"/>
          <w:szCs w:val="20"/>
          <w:shd w:val="clear" w:color="auto" w:fill="FFFFFF"/>
        </w:rPr>
        <w:t>H</w:t>
      </w:r>
      <w:r w:rsidRPr="00C716A4">
        <w:rPr>
          <w:rFonts w:ascii="Arial" w:hAnsi="Arial" w:cs="Arial"/>
          <w:color w:val="202122"/>
          <w:sz w:val="20"/>
          <w:szCs w:val="20"/>
          <w:shd w:val="clear" w:color="auto" w:fill="FFFFFF"/>
        </w:rPr>
        <w:t>olbecq</w:t>
      </w:r>
      <w:r w:rsidRPr="00FC2304">
        <w:rPr>
          <w:rFonts w:ascii="Arial" w:hAnsi="Arial" w:cs="Arial"/>
          <w:color w:val="202122"/>
          <w:sz w:val="20"/>
          <w:szCs w:val="20"/>
          <w:shd w:val="clear" w:color="auto" w:fill="FFFFFF"/>
        </w:rPr>
        <w:t xml:space="preserve">, conférencier reconnu dans le monde de la géologie, vous proposera, une exposition centrée sur les </w:t>
      </w:r>
    </w:p>
    <w:p w14:paraId="4BF64415" w14:textId="17A9D956" w:rsidR="00160627" w:rsidRDefault="002D76BA">
      <w:pPr>
        <w:rPr>
          <w:rFonts w:ascii="Arial" w:hAnsi="Arial" w:cs="Arial"/>
          <w:sz w:val="20"/>
          <w:szCs w:val="20"/>
        </w:rPr>
      </w:pPr>
      <w:r>
        <w:rPr>
          <w:rFonts w:ascii="Arial" w:hAnsi="Arial" w:cs="Arial"/>
          <w:color w:val="202122"/>
          <w:sz w:val="20"/>
          <w:szCs w:val="20"/>
          <w:shd w:val="clear" w:color="auto" w:fill="FFFFFF"/>
        </w:rPr>
        <w:t xml:space="preserve">       </w:t>
      </w:r>
      <w:proofErr w:type="gramStart"/>
      <w:r w:rsidR="00160627" w:rsidRPr="00FC2304">
        <w:rPr>
          <w:rFonts w:ascii="Arial" w:hAnsi="Arial" w:cs="Arial"/>
          <w:color w:val="202122"/>
          <w:sz w:val="20"/>
          <w:szCs w:val="20"/>
          <w:shd w:val="clear" w:color="auto" w:fill="FFFFFF"/>
        </w:rPr>
        <w:t>évènements</w:t>
      </w:r>
      <w:proofErr w:type="gramEnd"/>
      <w:r w:rsidR="00160627" w:rsidRPr="00C716A4">
        <w:rPr>
          <w:rFonts w:ascii="Arial" w:hAnsi="Arial" w:cs="Arial"/>
          <w:b/>
          <w:bCs/>
          <w:color w:val="202122"/>
          <w:sz w:val="20"/>
          <w:szCs w:val="20"/>
          <w:shd w:val="clear" w:color="auto" w:fill="FFFFFF"/>
        </w:rPr>
        <w:t xml:space="preserve"> géoclimatiques</w:t>
      </w:r>
      <w:r w:rsidR="00160627" w:rsidRPr="00FC2304">
        <w:rPr>
          <w:rFonts w:ascii="Arial" w:hAnsi="Arial" w:cs="Arial"/>
          <w:color w:val="202122"/>
          <w:sz w:val="20"/>
          <w:szCs w:val="20"/>
          <w:shd w:val="clear" w:color="auto" w:fill="FFFFFF"/>
        </w:rPr>
        <w:t xml:space="preserve"> à l’origine de l’extinction des </w:t>
      </w:r>
      <w:r w:rsidR="00160627" w:rsidRPr="00C716A4">
        <w:rPr>
          <w:rFonts w:ascii="Arial" w:hAnsi="Arial" w:cs="Arial"/>
          <w:b/>
          <w:bCs/>
          <w:color w:val="202122"/>
          <w:sz w:val="20"/>
          <w:szCs w:val="20"/>
          <w:shd w:val="clear" w:color="auto" w:fill="FFFFFF"/>
        </w:rPr>
        <w:t xml:space="preserve">Mammouths </w:t>
      </w:r>
      <w:r w:rsidR="00160627" w:rsidRPr="00FC2304">
        <w:rPr>
          <w:rFonts w:ascii="Arial" w:hAnsi="Arial" w:cs="Arial"/>
          <w:color w:val="202122"/>
          <w:sz w:val="20"/>
          <w:szCs w:val="20"/>
          <w:shd w:val="clear" w:color="auto" w:fill="FFFFFF"/>
        </w:rPr>
        <w:t xml:space="preserve">et des </w:t>
      </w:r>
      <w:r w:rsidR="00160627" w:rsidRPr="00C716A4">
        <w:rPr>
          <w:rFonts w:ascii="Arial" w:hAnsi="Arial" w:cs="Arial"/>
          <w:b/>
          <w:bCs/>
          <w:color w:val="202122"/>
          <w:sz w:val="20"/>
          <w:szCs w:val="20"/>
          <w:shd w:val="clear" w:color="auto" w:fill="FFFFFF"/>
        </w:rPr>
        <w:t>autres espèces</w:t>
      </w:r>
      <w:r w:rsidR="00160627" w:rsidRPr="00FC2304">
        <w:rPr>
          <w:rFonts w:ascii="Arial" w:hAnsi="Arial" w:cs="Arial"/>
          <w:color w:val="202122"/>
          <w:sz w:val="20"/>
          <w:szCs w:val="20"/>
          <w:shd w:val="clear" w:color="auto" w:fill="FFFFFF"/>
        </w:rPr>
        <w:t xml:space="preserve"> </w:t>
      </w:r>
      <w:r w:rsidR="00160627" w:rsidRPr="00C716A4">
        <w:rPr>
          <w:rFonts w:ascii="Arial" w:hAnsi="Arial" w:cs="Arial"/>
          <w:b/>
          <w:bCs/>
          <w:color w:val="202122"/>
          <w:sz w:val="20"/>
          <w:szCs w:val="20"/>
          <w:shd w:val="clear" w:color="auto" w:fill="FFFFFF"/>
        </w:rPr>
        <w:t>animales</w:t>
      </w:r>
      <w:r w:rsidR="00160627" w:rsidRPr="00FC2304">
        <w:rPr>
          <w:rFonts w:ascii="Arial" w:hAnsi="Arial" w:cs="Arial"/>
          <w:color w:val="202122"/>
          <w:sz w:val="20"/>
          <w:szCs w:val="20"/>
          <w:shd w:val="clear" w:color="auto" w:fill="FFFFFF"/>
        </w:rPr>
        <w:t>.</w:t>
      </w:r>
    </w:p>
    <w:p w14:paraId="0309B53B" w14:textId="6A0378C1" w:rsidR="00160627" w:rsidRDefault="00650C55">
      <w:pPr>
        <w:rPr>
          <w:rFonts w:ascii="Arial" w:hAnsi="Arial" w:cs="Arial"/>
          <w:sz w:val="20"/>
          <w:szCs w:val="20"/>
        </w:rPr>
      </w:pPr>
      <w:r>
        <w:rPr>
          <w:noProof/>
        </w:rPr>
        <w:drawing>
          <wp:anchor distT="0" distB="0" distL="114300" distR="114300" simplePos="0" relativeHeight="251660288" behindDoc="1" locked="0" layoutInCell="1" allowOverlap="1" wp14:anchorId="6C0524CB" wp14:editId="617BD54D">
            <wp:simplePos x="0" y="0"/>
            <wp:positionH relativeFrom="margin">
              <wp:posOffset>257175</wp:posOffset>
            </wp:positionH>
            <wp:positionV relativeFrom="paragraph">
              <wp:posOffset>47625</wp:posOffset>
            </wp:positionV>
            <wp:extent cx="5655945" cy="2181225"/>
            <wp:effectExtent l="0" t="0" r="1905" b="9525"/>
            <wp:wrapNone/>
            <wp:docPr id="4" name="Image 4" descr="Pourquoi nous allons ressusciter les mammouths laineux | Slat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rquoi nous allons ressusciter les mammouths laineux | Slate.fr"/>
                    <pic:cNvPicPr>
                      <a:picLocks noChangeAspect="1" noChangeArrowheads="1"/>
                    </pic:cNvPicPr>
                  </pic:nvPicPr>
                  <pic:blipFill rotWithShape="1">
                    <a:blip r:embed="rId14">
                      <a:extLst>
                        <a:ext uri="{28A0092B-C50C-407E-A947-70E740481C1C}">
                          <a14:useLocalDpi xmlns:a14="http://schemas.microsoft.com/office/drawing/2010/main" val="0"/>
                        </a:ext>
                      </a:extLst>
                    </a:blip>
                    <a:srcRect t="7064"/>
                    <a:stretch/>
                  </pic:blipFill>
                  <pic:spPr bwMode="auto">
                    <a:xfrm>
                      <a:off x="0" y="0"/>
                      <a:ext cx="565594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FAD9C" w14:textId="52F5B1DA" w:rsidR="00160627" w:rsidRDefault="00160627">
      <w:pPr>
        <w:rPr>
          <w:rFonts w:ascii="Arial" w:hAnsi="Arial" w:cs="Arial"/>
          <w:sz w:val="20"/>
          <w:szCs w:val="20"/>
        </w:rPr>
      </w:pPr>
    </w:p>
    <w:p w14:paraId="7FF56CF0" w14:textId="77FCFF03" w:rsidR="00160627" w:rsidRDefault="00160627">
      <w:pPr>
        <w:rPr>
          <w:rFonts w:ascii="Arial" w:hAnsi="Arial" w:cs="Arial"/>
          <w:sz w:val="20"/>
          <w:szCs w:val="20"/>
        </w:rPr>
      </w:pPr>
    </w:p>
    <w:p w14:paraId="7C8D3A0A" w14:textId="28C828AA" w:rsidR="00160627" w:rsidRPr="008F1370" w:rsidRDefault="00160627">
      <w:pPr>
        <w:rPr>
          <w:rFonts w:ascii="Arial" w:hAnsi="Arial" w:cs="Arial"/>
          <w:color w:val="202122"/>
          <w:sz w:val="21"/>
          <w:szCs w:val="21"/>
          <w:shd w:val="clear" w:color="auto" w:fill="FFFFFF"/>
        </w:rPr>
      </w:pPr>
    </w:p>
    <w:sectPr w:rsidR="00160627" w:rsidRPr="008F1370" w:rsidSect="00EE0FF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D5C"/>
    <w:rsid w:val="00045711"/>
    <w:rsid w:val="00063700"/>
    <w:rsid w:val="000770B0"/>
    <w:rsid w:val="000C4B69"/>
    <w:rsid w:val="000F52D3"/>
    <w:rsid w:val="00133C50"/>
    <w:rsid w:val="00160627"/>
    <w:rsid w:val="00183055"/>
    <w:rsid w:val="001C3BB4"/>
    <w:rsid w:val="001F4720"/>
    <w:rsid w:val="001F74DC"/>
    <w:rsid w:val="00216F2C"/>
    <w:rsid w:val="00233D11"/>
    <w:rsid w:val="00273333"/>
    <w:rsid w:val="00285A7C"/>
    <w:rsid w:val="002C564D"/>
    <w:rsid w:val="002D76BA"/>
    <w:rsid w:val="0030216C"/>
    <w:rsid w:val="00302D5C"/>
    <w:rsid w:val="00394D73"/>
    <w:rsid w:val="003C2F2C"/>
    <w:rsid w:val="004467EA"/>
    <w:rsid w:val="00464E2A"/>
    <w:rsid w:val="00486348"/>
    <w:rsid w:val="004A3997"/>
    <w:rsid w:val="004A4427"/>
    <w:rsid w:val="005146DB"/>
    <w:rsid w:val="00523C1B"/>
    <w:rsid w:val="005630C6"/>
    <w:rsid w:val="00574746"/>
    <w:rsid w:val="0058166C"/>
    <w:rsid w:val="0058251C"/>
    <w:rsid w:val="00583EAA"/>
    <w:rsid w:val="005B3CD3"/>
    <w:rsid w:val="006247C8"/>
    <w:rsid w:val="00650C55"/>
    <w:rsid w:val="00652B9C"/>
    <w:rsid w:val="00665571"/>
    <w:rsid w:val="006D3784"/>
    <w:rsid w:val="006F29C3"/>
    <w:rsid w:val="00700C38"/>
    <w:rsid w:val="0071175D"/>
    <w:rsid w:val="007455EF"/>
    <w:rsid w:val="00747A34"/>
    <w:rsid w:val="007A4182"/>
    <w:rsid w:val="007B068D"/>
    <w:rsid w:val="007B06C4"/>
    <w:rsid w:val="007D2A6F"/>
    <w:rsid w:val="008226C2"/>
    <w:rsid w:val="008262B2"/>
    <w:rsid w:val="0085767A"/>
    <w:rsid w:val="00860685"/>
    <w:rsid w:val="008E56E3"/>
    <w:rsid w:val="008F1370"/>
    <w:rsid w:val="00926B9E"/>
    <w:rsid w:val="0096726F"/>
    <w:rsid w:val="009D705A"/>
    <w:rsid w:val="00A2676C"/>
    <w:rsid w:val="00A374FA"/>
    <w:rsid w:val="00A40DFB"/>
    <w:rsid w:val="00BA3EE1"/>
    <w:rsid w:val="00BF4103"/>
    <w:rsid w:val="00C36B55"/>
    <w:rsid w:val="00C716A4"/>
    <w:rsid w:val="00CC0FD5"/>
    <w:rsid w:val="00CF7F85"/>
    <w:rsid w:val="00D22E79"/>
    <w:rsid w:val="00E35688"/>
    <w:rsid w:val="00E3575E"/>
    <w:rsid w:val="00E5491A"/>
    <w:rsid w:val="00E638FF"/>
    <w:rsid w:val="00E679F2"/>
    <w:rsid w:val="00E8617F"/>
    <w:rsid w:val="00EB79B0"/>
    <w:rsid w:val="00EE0FF5"/>
    <w:rsid w:val="00F12066"/>
    <w:rsid w:val="00F20E7C"/>
    <w:rsid w:val="00F23388"/>
    <w:rsid w:val="00F3479D"/>
    <w:rsid w:val="00F95AF9"/>
    <w:rsid w:val="00FC2304"/>
    <w:rsid w:val="00FD5F26"/>
    <w:rsid w:val="00FE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6D2F"/>
  <w15:chartTrackingRefBased/>
  <w15:docId w15:val="{6B3A495A-68A5-40DF-A6C0-2ECFB921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302D5C"/>
    <w:rPr>
      <w:color w:val="0000FF"/>
      <w:u w:val="single"/>
    </w:rPr>
  </w:style>
  <w:style w:type="paragraph" w:styleId="NormalWeb">
    <w:name w:val="Normal (Web)"/>
    <w:basedOn w:val="Normal"/>
    <w:uiPriority w:val="99"/>
    <w:semiHidden/>
    <w:unhideWhenUsed/>
    <w:rsid w:val="001F74DC"/>
    <w:pPr>
      <w:spacing w:line="240" w:lineRule="auto"/>
    </w:pPr>
    <w:rPr>
      <w:rFonts w:ascii="Times New Roman" w:eastAsia="Times New Roman" w:hAnsi="Times New Roman" w:cs="Times New Roman"/>
      <w:sz w:val="24"/>
      <w:szCs w:val="24"/>
      <w:lang w:eastAsia="fr-FR"/>
    </w:rPr>
  </w:style>
  <w:style w:type="paragraph" w:customStyle="1" w:styleId="Standard">
    <w:name w:val="Standard"/>
    <w:rsid w:val="001C3BB4"/>
    <w:pPr>
      <w:widowControl w:val="0"/>
      <w:suppressAutoHyphens/>
      <w:autoSpaceDN w:val="0"/>
      <w:spacing w:before="0" w:beforeAutospacing="0" w:after="0" w:afterAutospacing="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24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http://upload.wikimedia.org/wikipedia/commons/9/97/Azurite-Malachite-59275.jpg" TargetMode="Externa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B25EB-1B33-4381-9226-939C62AE5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1072</Words>
  <Characters>5899</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régis beaugrand</dc:creator>
  <cp:keywords/>
  <dc:description/>
  <cp:lastModifiedBy>régis beaugrand</cp:lastModifiedBy>
  <cp:revision>24</cp:revision>
  <dcterms:created xsi:type="dcterms:W3CDTF">2020-08-09T07:36:00Z</dcterms:created>
  <dcterms:modified xsi:type="dcterms:W3CDTF">2023-01-09T14:20:00Z</dcterms:modified>
</cp:coreProperties>
</file>